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90A5" w14:textId="77777777" w:rsidR="00C30F2D" w:rsidRDefault="00C30F2D" w:rsidP="00163C4D">
      <w:pPr>
        <w:jc w:val="center"/>
        <w:rPr>
          <w:rFonts w:ascii="SassoonPrimaryInfant" w:hAnsi="SassoonPrimaryInfant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E87976A" wp14:editId="02C88179">
            <wp:extent cx="1125220" cy="991235"/>
            <wp:effectExtent l="0" t="0" r="0" b="0"/>
            <wp:docPr id="1" name="Picture 1" descr="Ic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AE13" w14:textId="23DDC7C0" w:rsidR="00163C4D" w:rsidRPr="00DC5D5E" w:rsidRDefault="000F754C" w:rsidP="00DC5D5E">
      <w:pPr>
        <w:jc w:val="center"/>
        <w:rPr>
          <w:rFonts w:ascii="Arial" w:hAnsi="Arial" w:cs="Arial"/>
          <w:bCs/>
          <w:sz w:val="32"/>
          <w:szCs w:val="32"/>
        </w:rPr>
      </w:pPr>
      <w:r w:rsidRPr="00DC5D5E">
        <w:rPr>
          <w:rFonts w:ascii="Arial" w:hAnsi="Arial" w:cs="Arial"/>
          <w:bCs/>
          <w:sz w:val="32"/>
          <w:szCs w:val="32"/>
        </w:rPr>
        <w:t>Evaluation P</w:t>
      </w:r>
      <w:r w:rsidR="00435DC8" w:rsidRPr="00DC5D5E">
        <w:rPr>
          <w:rFonts w:ascii="Arial" w:hAnsi="Arial" w:cs="Arial"/>
          <w:bCs/>
          <w:sz w:val="32"/>
          <w:szCs w:val="32"/>
        </w:rPr>
        <w:t>olicy</w:t>
      </w:r>
    </w:p>
    <w:p w14:paraId="663DEEBC" w14:textId="1064D09A" w:rsidR="00435DC8" w:rsidRPr="002F7F43" w:rsidRDefault="00DC5D5E" w:rsidP="003910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</w:t>
      </w:r>
      <w:r w:rsidR="00435DC8" w:rsidRPr="002F7F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DC8" w:rsidRPr="002F7F43">
        <w:rPr>
          <w:rFonts w:ascii="Arial" w:hAnsi="Arial" w:cs="Arial"/>
          <w:sz w:val="24"/>
          <w:szCs w:val="24"/>
        </w:rPr>
        <w:t>Gartconner</w:t>
      </w:r>
      <w:proofErr w:type="spellEnd"/>
      <w:r w:rsidR="00435DC8" w:rsidRPr="002F7F43">
        <w:rPr>
          <w:rFonts w:ascii="Arial" w:hAnsi="Arial" w:cs="Arial"/>
          <w:sz w:val="24"/>
          <w:szCs w:val="24"/>
        </w:rPr>
        <w:t xml:space="preserve"> we agree that</w:t>
      </w:r>
      <w:r w:rsidR="00435DC8" w:rsidRPr="002F7F43">
        <w:rPr>
          <w:rFonts w:ascii="Arial" w:hAnsi="Arial" w:cs="Arial"/>
          <w:b/>
          <w:sz w:val="24"/>
          <w:szCs w:val="24"/>
        </w:rPr>
        <w:t xml:space="preserve"> literacy </w:t>
      </w:r>
      <w:r w:rsidR="00435DC8" w:rsidRPr="002F7F43">
        <w:rPr>
          <w:rFonts w:ascii="Arial" w:hAnsi="Arial" w:cs="Arial"/>
          <w:sz w:val="24"/>
          <w:szCs w:val="24"/>
        </w:rPr>
        <w:t>evaluations</w:t>
      </w:r>
      <w:r w:rsidR="00945345" w:rsidRPr="002F7F43">
        <w:rPr>
          <w:rFonts w:ascii="Arial" w:hAnsi="Arial" w:cs="Arial"/>
          <w:sz w:val="24"/>
          <w:szCs w:val="24"/>
        </w:rPr>
        <w:t xml:space="preserve"> </w:t>
      </w:r>
      <w:r w:rsidR="00435DC8" w:rsidRPr="002F7F43">
        <w:rPr>
          <w:rFonts w:ascii="Arial" w:hAnsi="Arial" w:cs="Arial"/>
          <w:sz w:val="24"/>
          <w:szCs w:val="24"/>
        </w:rPr>
        <w:t>should include</w:t>
      </w:r>
      <w:r>
        <w:rPr>
          <w:rFonts w:ascii="Arial" w:hAnsi="Arial" w:cs="Arial"/>
          <w:sz w:val="24"/>
          <w:szCs w:val="24"/>
        </w:rPr>
        <w:t>:</w:t>
      </w:r>
    </w:p>
    <w:p w14:paraId="70FC8859" w14:textId="77777777" w:rsidR="00435DC8" w:rsidRPr="002F7F43" w:rsidRDefault="00435DC8" w:rsidP="00435D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 xml:space="preserve">Current </w:t>
      </w:r>
      <w:proofErr w:type="spellStart"/>
      <w:r w:rsidRPr="002F7F43">
        <w:rPr>
          <w:rFonts w:ascii="Arial" w:hAnsi="Arial" w:cs="Arial"/>
          <w:sz w:val="24"/>
          <w:szCs w:val="24"/>
        </w:rPr>
        <w:t>CfE</w:t>
      </w:r>
      <w:proofErr w:type="spellEnd"/>
      <w:r w:rsidRPr="002F7F43">
        <w:rPr>
          <w:rFonts w:ascii="Arial" w:hAnsi="Arial" w:cs="Arial"/>
          <w:sz w:val="24"/>
          <w:szCs w:val="24"/>
        </w:rPr>
        <w:t xml:space="preserve"> level for each group in reading, writing, phonics &amp; spelling, listening &amp; talking and grammar (</w:t>
      </w:r>
      <w:proofErr w:type="gramStart"/>
      <w:r w:rsidRPr="002F7F43">
        <w:rPr>
          <w:rFonts w:ascii="Arial" w:hAnsi="Arial" w:cs="Arial"/>
          <w:sz w:val="24"/>
          <w:szCs w:val="24"/>
        </w:rPr>
        <w:t>E.g.</w:t>
      </w:r>
      <w:proofErr w:type="gramEnd"/>
      <w:r w:rsidRPr="002F7F43">
        <w:rPr>
          <w:rFonts w:ascii="Arial" w:hAnsi="Arial" w:cs="Arial"/>
          <w:sz w:val="24"/>
          <w:szCs w:val="24"/>
        </w:rPr>
        <w:t xml:space="preserve"> F5)</w:t>
      </w:r>
    </w:p>
    <w:p w14:paraId="2307A74F" w14:textId="77777777" w:rsidR="00435DC8" w:rsidRPr="002F7F43" w:rsidRDefault="00945345" w:rsidP="00435D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 xml:space="preserve">Reading books </w:t>
      </w:r>
      <w:r w:rsidR="00435DC8" w:rsidRPr="002F7F43">
        <w:rPr>
          <w:rFonts w:ascii="Arial" w:hAnsi="Arial" w:cs="Arial"/>
          <w:sz w:val="24"/>
          <w:szCs w:val="24"/>
        </w:rPr>
        <w:t>covered</w:t>
      </w:r>
    </w:p>
    <w:p w14:paraId="77AA479B" w14:textId="107515BB" w:rsidR="00435DC8" w:rsidRPr="002F7F43" w:rsidRDefault="00435DC8" w:rsidP="00435D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>Areas of difficulty and/or success</w:t>
      </w:r>
      <w:r w:rsidR="0030718E" w:rsidRPr="002F7F43">
        <w:rPr>
          <w:rFonts w:ascii="Arial" w:hAnsi="Arial" w:cs="Arial"/>
          <w:sz w:val="24"/>
          <w:szCs w:val="24"/>
        </w:rPr>
        <w:t xml:space="preserve">; how areas of difficulty were tackled and </w:t>
      </w:r>
      <w:r w:rsidR="00DC5D5E">
        <w:rPr>
          <w:rFonts w:ascii="Arial" w:hAnsi="Arial" w:cs="Arial"/>
          <w:sz w:val="24"/>
          <w:szCs w:val="24"/>
        </w:rPr>
        <w:t xml:space="preserve">the </w:t>
      </w:r>
      <w:r w:rsidR="0030718E" w:rsidRPr="002F7F43">
        <w:rPr>
          <w:rFonts w:ascii="Arial" w:hAnsi="Arial" w:cs="Arial"/>
          <w:sz w:val="24"/>
          <w:szCs w:val="24"/>
        </w:rPr>
        <w:t>impact</w:t>
      </w:r>
    </w:p>
    <w:p w14:paraId="5A89F134" w14:textId="77777777" w:rsidR="00435DC8" w:rsidRPr="002F7F43" w:rsidRDefault="00945345" w:rsidP="00435D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>Any c</w:t>
      </w:r>
      <w:r w:rsidR="00435DC8" w:rsidRPr="002F7F43">
        <w:rPr>
          <w:rFonts w:ascii="Arial" w:hAnsi="Arial" w:cs="Arial"/>
          <w:sz w:val="24"/>
          <w:szCs w:val="24"/>
        </w:rPr>
        <w:t>hanges to original plan</w:t>
      </w:r>
    </w:p>
    <w:p w14:paraId="78F7474E" w14:textId="77777777" w:rsidR="00435DC8" w:rsidRPr="002F7F43" w:rsidRDefault="00945345" w:rsidP="00435D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>Any c</w:t>
      </w:r>
      <w:r w:rsidR="00435DC8" w:rsidRPr="002F7F43">
        <w:rPr>
          <w:rFonts w:ascii="Arial" w:hAnsi="Arial" w:cs="Arial"/>
          <w:sz w:val="24"/>
          <w:szCs w:val="24"/>
        </w:rPr>
        <w:t>hanges to groups</w:t>
      </w:r>
    </w:p>
    <w:p w14:paraId="41777F5C" w14:textId="77777777" w:rsidR="00945345" w:rsidRPr="002F7F43" w:rsidRDefault="00945345" w:rsidP="00435D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>Next steps</w:t>
      </w:r>
    </w:p>
    <w:p w14:paraId="205DC85C" w14:textId="77777777" w:rsidR="00391084" w:rsidRPr="002F7F43" w:rsidRDefault="00391084" w:rsidP="00B15552">
      <w:pPr>
        <w:pStyle w:val="ListParagraph"/>
        <w:rPr>
          <w:rFonts w:ascii="Arial" w:hAnsi="Arial" w:cs="Arial"/>
          <w:sz w:val="24"/>
          <w:szCs w:val="24"/>
        </w:rPr>
      </w:pPr>
    </w:p>
    <w:p w14:paraId="48DC4664" w14:textId="76CF7382" w:rsidR="00B15552" w:rsidRPr="002F7F43" w:rsidRDefault="00945345" w:rsidP="00945345">
      <w:p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 xml:space="preserve">In </w:t>
      </w:r>
      <w:r w:rsidRPr="002F7F43">
        <w:rPr>
          <w:rFonts w:ascii="Arial" w:hAnsi="Arial" w:cs="Arial"/>
          <w:b/>
          <w:sz w:val="24"/>
          <w:szCs w:val="24"/>
        </w:rPr>
        <w:t>numeracy</w:t>
      </w:r>
      <w:r w:rsidRPr="002F7F43">
        <w:rPr>
          <w:rFonts w:ascii="Arial" w:hAnsi="Arial" w:cs="Arial"/>
          <w:sz w:val="24"/>
          <w:szCs w:val="24"/>
        </w:rPr>
        <w:t xml:space="preserve"> we agree that evaluations include</w:t>
      </w:r>
      <w:r w:rsidR="00DC5D5E">
        <w:rPr>
          <w:rFonts w:ascii="Arial" w:hAnsi="Arial" w:cs="Arial"/>
          <w:sz w:val="24"/>
          <w:szCs w:val="24"/>
        </w:rPr>
        <w:t>:</w:t>
      </w:r>
    </w:p>
    <w:p w14:paraId="4585436B" w14:textId="77777777" w:rsidR="00945345" w:rsidRPr="002F7F43" w:rsidRDefault="00945345" w:rsidP="009453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>Current level for each group in numeracy and mathematics (</w:t>
      </w:r>
      <w:proofErr w:type="gramStart"/>
      <w:r w:rsidRPr="002F7F43">
        <w:rPr>
          <w:rFonts w:ascii="Arial" w:hAnsi="Arial" w:cs="Arial"/>
          <w:sz w:val="24"/>
          <w:szCs w:val="24"/>
        </w:rPr>
        <w:t>E.g.</w:t>
      </w:r>
      <w:proofErr w:type="gramEnd"/>
      <w:r w:rsidRPr="002F7F43">
        <w:rPr>
          <w:rFonts w:ascii="Arial" w:hAnsi="Arial" w:cs="Arial"/>
          <w:sz w:val="24"/>
          <w:szCs w:val="24"/>
        </w:rPr>
        <w:t xml:space="preserve"> starting phase 5/</w:t>
      </w:r>
      <w:r w:rsidR="000F754C" w:rsidRPr="002F7F43">
        <w:rPr>
          <w:rFonts w:ascii="Arial" w:hAnsi="Arial" w:cs="Arial"/>
          <w:sz w:val="24"/>
          <w:szCs w:val="24"/>
        </w:rPr>
        <w:t>half way phase 4 etc</w:t>
      </w:r>
      <w:r w:rsidRPr="002F7F43">
        <w:rPr>
          <w:rFonts w:ascii="Arial" w:hAnsi="Arial" w:cs="Arial"/>
          <w:sz w:val="24"/>
          <w:szCs w:val="24"/>
        </w:rPr>
        <w:t>)</w:t>
      </w:r>
    </w:p>
    <w:p w14:paraId="24783897" w14:textId="42D91337" w:rsidR="00945345" w:rsidRPr="002F7F43" w:rsidRDefault="00945345" w:rsidP="003071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>Areas of difficulty and/or success</w:t>
      </w:r>
      <w:r w:rsidR="0030718E" w:rsidRPr="002F7F43">
        <w:rPr>
          <w:rFonts w:ascii="Arial" w:hAnsi="Arial" w:cs="Arial"/>
          <w:sz w:val="24"/>
          <w:szCs w:val="24"/>
        </w:rPr>
        <w:t xml:space="preserve">; how areas of difficulty were tackled and </w:t>
      </w:r>
      <w:r w:rsidR="00106F0D">
        <w:rPr>
          <w:rFonts w:ascii="Arial" w:hAnsi="Arial" w:cs="Arial"/>
          <w:sz w:val="24"/>
          <w:szCs w:val="24"/>
        </w:rPr>
        <w:t xml:space="preserve">the </w:t>
      </w:r>
      <w:r w:rsidR="0030718E" w:rsidRPr="002F7F43">
        <w:rPr>
          <w:rFonts w:ascii="Arial" w:hAnsi="Arial" w:cs="Arial"/>
          <w:sz w:val="24"/>
          <w:szCs w:val="24"/>
        </w:rPr>
        <w:t>impact</w:t>
      </w:r>
    </w:p>
    <w:p w14:paraId="331FAEBB" w14:textId="77777777" w:rsidR="00945345" w:rsidRPr="002F7F43" w:rsidRDefault="00945345" w:rsidP="009453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>Any changes to original plan</w:t>
      </w:r>
    </w:p>
    <w:p w14:paraId="617F0669" w14:textId="77777777" w:rsidR="00945345" w:rsidRPr="002F7F43" w:rsidRDefault="00945345" w:rsidP="009453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>Any changes to groups</w:t>
      </w:r>
    </w:p>
    <w:p w14:paraId="6125D91D" w14:textId="77777777" w:rsidR="00945345" w:rsidRPr="002F7F43" w:rsidRDefault="00945345" w:rsidP="009453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F43">
        <w:rPr>
          <w:rFonts w:ascii="Arial" w:hAnsi="Arial" w:cs="Arial"/>
          <w:sz w:val="24"/>
          <w:szCs w:val="24"/>
        </w:rPr>
        <w:t>Next steps</w:t>
      </w:r>
    </w:p>
    <w:p w14:paraId="040707C1" w14:textId="77777777" w:rsidR="00945345" w:rsidRPr="002F7F43" w:rsidRDefault="00945345" w:rsidP="00945345">
      <w:pPr>
        <w:pStyle w:val="ListParagraph"/>
        <w:rPr>
          <w:rFonts w:ascii="Arial" w:hAnsi="Arial" w:cs="Arial"/>
          <w:sz w:val="24"/>
          <w:szCs w:val="24"/>
        </w:rPr>
      </w:pPr>
    </w:p>
    <w:p w14:paraId="1CC11EE7" w14:textId="77777777" w:rsidR="00945345" w:rsidRPr="002F7F43" w:rsidRDefault="00945345" w:rsidP="00945345">
      <w:pPr>
        <w:pStyle w:val="ListParagraph"/>
        <w:rPr>
          <w:rFonts w:ascii="Arial" w:hAnsi="Arial" w:cs="Arial"/>
          <w:sz w:val="24"/>
          <w:szCs w:val="24"/>
        </w:rPr>
      </w:pPr>
    </w:p>
    <w:p w14:paraId="37CB48B4" w14:textId="0D9D3DD8" w:rsidR="00945345" w:rsidRPr="00516D25" w:rsidRDefault="00163C4D" w:rsidP="00516D2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16D25">
        <w:rPr>
          <w:rFonts w:ascii="Arial" w:hAnsi="Arial" w:cs="Arial"/>
          <w:sz w:val="24"/>
          <w:szCs w:val="24"/>
        </w:rPr>
        <w:t xml:space="preserve">Evaluations can be in </w:t>
      </w:r>
      <w:r w:rsidRPr="00516D25">
        <w:rPr>
          <w:rFonts w:ascii="Arial" w:hAnsi="Arial" w:cs="Arial"/>
          <w:b/>
          <w:bCs/>
          <w:sz w:val="24"/>
          <w:szCs w:val="24"/>
        </w:rPr>
        <w:t>bullet point form</w:t>
      </w:r>
      <w:r w:rsidRPr="00516D25">
        <w:rPr>
          <w:rFonts w:ascii="Arial" w:hAnsi="Arial" w:cs="Arial"/>
          <w:sz w:val="24"/>
          <w:szCs w:val="24"/>
        </w:rPr>
        <w:t xml:space="preserve"> </w:t>
      </w:r>
    </w:p>
    <w:p w14:paraId="0CB0F17E" w14:textId="77777777" w:rsidR="00163C4D" w:rsidRDefault="00163C4D" w:rsidP="00945345">
      <w:pPr>
        <w:jc w:val="both"/>
        <w:rPr>
          <w:rFonts w:ascii="SassoonPrimaryInfant" w:hAnsi="SassoonPrimaryInfant"/>
          <w:sz w:val="24"/>
          <w:szCs w:val="24"/>
        </w:rPr>
      </w:pPr>
    </w:p>
    <w:p w14:paraId="7B2D28EA" w14:textId="77777777" w:rsidR="00163C4D" w:rsidRPr="00945345" w:rsidRDefault="00163C4D" w:rsidP="00945345">
      <w:pPr>
        <w:jc w:val="both"/>
        <w:rPr>
          <w:rFonts w:ascii="SassoonPrimaryInfant" w:hAnsi="SassoonPrimaryInfant"/>
          <w:sz w:val="24"/>
          <w:szCs w:val="24"/>
        </w:rPr>
      </w:pPr>
    </w:p>
    <w:sectPr w:rsidR="00163C4D" w:rsidRPr="00945345" w:rsidSect="00B15552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FA05" w14:textId="77777777" w:rsidR="00163C4D" w:rsidRDefault="00163C4D" w:rsidP="00163C4D">
      <w:pPr>
        <w:spacing w:after="0" w:line="240" w:lineRule="auto"/>
      </w:pPr>
      <w:r>
        <w:separator/>
      </w:r>
    </w:p>
  </w:endnote>
  <w:endnote w:type="continuationSeparator" w:id="0">
    <w:p w14:paraId="40EC2763" w14:textId="77777777" w:rsidR="00163C4D" w:rsidRDefault="00163C4D" w:rsidP="0016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A8C4" w14:textId="77777777" w:rsidR="00163C4D" w:rsidRDefault="00163C4D" w:rsidP="00163C4D">
      <w:pPr>
        <w:spacing w:after="0" w:line="240" w:lineRule="auto"/>
      </w:pPr>
      <w:r>
        <w:separator/>
      </w:r>
    </w:p>
  </w:footnote>
  <w:footnote w:type="continuationSeparator" w:id="0">
    <w:p w14:paraId="41A55422" w14:textId="77777777" w:rsidR="00163C4D" w:rsidRDefault="00163C4D" w:rsidP="0016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EAC8" w14:textId="77777777" w:rsidR="00163C4D" w:rsidRDefault="00163C4D">
    <w:pPr>
      <w:pStyle w:val="Header"/>
    </w:pPr>
    <w:r>
      <w:t xml:space="preserve">December 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213"/>
    <w:multiLevelType w:val="hybridMultilevel"/>
    <w:tmpl w:val="99B2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D80"/>
    <w:multiLevelType w:val="hybridMultilevel"/>
    <w:tmpl w:val="180CF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0106A"/>
    <w:multiLevelType w:val="hybridMultilevel"/>
    <w:tmpl w:val="D57A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977CF"/>
    <w:multiLevelType w:val="hybridMultilevel"/>
    <w:tmpl w:val="7CB49B02"/>
    <w:lvl w:ilvl="0" w:tplc="AFD4D7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52"/>
    <w:rsid w:val="000F754C"/>
    <w:rsid w:val="00106F0D"/>
    <w:rsid w:val="00163C4D"/>
    <w:rsid w:val="002F7F43"/>
    <w:rsid w:val="0030718E"/>
    <w:rsid w:val="00310DFF"/>
    <w:rsid w:val="00391084"/>
    <w:rsid w:val="00435DC8"/>
    <w:rsid w:val="00516D25"/>
    <w:rsid w:val="00945345"/>
    <w:rsid w:val="00B15552"/>
    <w:rsid w:val="00B259B2"/>
    <w:rsid w:val="00C30F2D"/>
    <w:rsid w:val="00D22A57"/>
    <w:rsid w:val="00DC5D5E"/>
    <w:rsid w:val="00D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7D98"/>
  <w15:docId w15:val="{AF8D6FCF-3DC1-4BB2-AFD7-81457135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3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C4D"/>
  </w:style>
  <w:style w:type="paragraph" w:styleId="Footer">
    <w:name w:val="footer"/>
    <w:basedOn w:val="Normal"/>
    <w:link w:val="FooterChar"/>
    <w:uiPriority w:val="99"/>
    <w:semiHidden/>
    <w:unhideWhenUsed/>
    <w:rsid w:val="00163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8F473-EE4C-4041-AD08-8DEF57F5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063lmcgoldrick</dc:creator>
  <cp:lastModifiedBy>laura mowatt</cp:lastModifiedBy>
  <cp:revision>4</cp:revision>
  <cp:lastPrinted>2018-11-22T12:33:00Z</cp:lastPrinted>
  <dcterms:created xsi:type="dcterms:W3CDTF">2021-09-07T15:56:00Z</dcterms:created>
  <dcterms:modified xsi:type="dcterms:W3CDTF">2021-09-07T15:57:00Z</dcterms:modified>
</cp:coreProperties>
</file>