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6736" w14:textId="020E2A32" w:rsidR="008F0BF5" w:rsidRDefault="00BB44D5">
      <w:bookmarkStart w:id="0" w:name="_GoBack"/>
      <w:bookmarkEnd w:id="0"/>
      <w:r>
        <w:rPr>
          <w:rFonts w:ascii="Lucida Sans" w:hAnsi="Lucida Sans"/>
          <w:noProof/>
          <w:sz w:val="23"/>
          <w:szCs w:val="23"/>
          <w:lang w:eastAsia="en-GB"/>
        </w:rPr>
        <w:drawing>
          <wp:anchor distT="0" distB="0" distL="114300" distR="114300" simplePos="0" relativeHeight="251659264" behindDoc="0" locked="0" layoutInCell="1" allowOverlap="1" wp14:anchorId="5B6F80F8" wp14:editId="45475D4E">
            <wp:simplePos x="0" y="0"/>
            <wp:positionH relativeFrom="column">
              <wp:posOffset>2279650</wp:posOffset>
            </wp:positionH>
            <wp:positionV relativeFrom="paragraph">
              <wp:posOffset>0</wp:posOffset>
            </wp:positionV>
            <wp:extent cx="1125766" cy="991674"/>
            <wp:effectExtent l="0" t="0" r="0" b="0"/>
            <wp:wrapSquare wrapText="bothSides"/>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766" cy="991674"/>
                    </a:xfrm>
                    <a:prstGeom prst="rect">
                      <a:avLst/>
                    </a:prstGeom>
                    <a:noFill/>
                    <a:ln>
                      <a:noFill/>
                    </a:ln>
                  </pic:spPr>
                </pic:pic>
              </a:graphicData>
            </a:graphic>
          </wp:anchor>
        </w:drawing>
      </w:r>
    </w:p>
    <w:p w14:paraId="7475737D" w14:textId="58DC6C83" w:rsidR="00BB44D5" w:rsidRPr="00BB44D5" w:rsidRDefault="00BB44D5" w:rsidP="00BB44D5"/>
    <w:p w14:paraId="1B3BAFF0" w14:textId="5BD95590" w:rsidR="00BB44D5" w:rsidRPr="00BB44D5" w:rsidRDefault="00BB44D5" w:rsidP="00BB44D5"/>
    <w:p w14:paraId="3BB46B2D" w14:textId="5A888052" w:rsidR="00BB44D5" w:rsidRDefault="00BB44D5" w:rsidP="00BB44D5"/>
    <w:p w14:paraId="41AFC293" w14:textId="1241997E" w:rsidR="002822E8" w:rsidRDefault="002822E8" w:rsidP="00BB44D5"/>
    <w:p w14:paraId="7269F5E5" w14:textId="77777777" w:rsidR="002822E8" w:rsidRPr="00422849" w:rsidRDefault="002822E8" w:rsidP="002822E8">
      <w:pPr>
        <w:rPr>
          <w:rFonts w:ascii="SassoonPrimaryInfant" w:hAnsi="SassoonPrimaryInfant" w:cs="Arial"/>
          <w:b/>
          <w:sz w:val="28"/>
          <w:szCs w:val="28"/>
        </w:rPr>
      </w:pPr>
      <w:r w:rsidRPr="00422849">
        <w:rPr>
          <w:rFonts w:ascii="SassoonPrimaryInfant" w:hAnsi="SassoonPrimaryInfant" w:cs="Arial"/>
          <w:b/>
          <w:sz w:val="28"/>
          <w:szCs w:val="28"/>
        </w:rPr>
        <w:t>Rationale</w:t>
      </w:r>
    </w:p>
    <w:p w14:paraId="7757CB89" w14:textId="32E85C88" w:rsidR="00422849" w:rsidRDefault="00422849" w:rsidP="00422849">
      <w:pPr>
        <w:rPr>
          <w:rFonts w:ascii="SassoonPrimaryInfant" w:hAnsi="SassoonPrimaryInfant"/>
          <w:sz w:val="24"/>
          <w:szCs w:val="24"/>
        </w:rPr>
      </w:pPr>
      <w:r>
        <w:rPr>
          <w:rFonts w:ascii="SassoonPrimaryInfant" w:hAnsi="SassoonPrimaryInfant"/>
          <w:sz w:val="24"/>
          <w:szCs w:val="24"/>
        </w:rPr>
        <w:t xml:space="preserve">At </w:t>
      </w:r>
      <w:proofErr w:type="spellStart"/>
      <w:r>
        <w:rPr>
          <w:rFonts w:ascii="SassoonPrimaryInfant" w:hAnsi="SassoonPrimaryInfant"/>
          <w:sz w:val="24"/>
          <w:szCs w:val="24"/>
        </w:rPr>
        <w:t>Gartconner</w:t>
      </w:r>
      <w:proofErr w:type="spellEnd"/>
      <w:r>
        <w:rPr>
          <w:rFonts w:ascii="SassoonPrimaryInfant" w:hAnsi="SassoonPrimaryInfant"/>
          <w:sz w:val="24"/>
          <w:szCs w:val="24"/>
        </w:rPr>
        <w:t xml:space="preserve"> we want our learners to be </w:t>
      </w:r>
      <w:r w:rsidRPr="00422849">
        <w:rPr>
          <w:rFonts w:ascii="SassoonPrimaryInfant" w:hAnsi="SassoonPrimaryInfant"/>
          <w:b/>
          <w:sz w:val="24"/>
          <w:szCs w:val="24"/>
        </w:rPr>
        <w:t>self-motivated</w:t>
      </w:r>
      <w:r>
        <w:rPr>
          <w:rFonts w:ascii="SassoonPrimaryInfant" w:hAnsi="SassoonPrimaryInfant"/>
          <w:sz w:val="24"/>
          <w:szCs w:val="24"/>
        </w:rPr>
        <w:t xml:space="preserve">, have </w:t>
      </w:r>
      <w:r w:rsidRPr="00422849">
        <w:rPr>
          <w:rFonts w:ascii="SassoonPrimaryInfant" w:hAnsi="SassoonPrimaryInfant"/>
          <w:b/>
          <w:sz w:val="24"/>
          <w:szCs w:val="24"/>
        </w:rPr>
        <w:t>a sense of purpose</w:t>
      </w:r>
      <w:r>
        <w:rPr>
          <w:rFonts w:ascii="SassoonPrimaryInfant" w:hAnsi="SassoonPrimaryInfant"/>
          <w:sz w:val="24"/>
          <w:szCs w:val="24"/>
        </w:rPr>
        <w:t xml:space="preserve"> and </w:t>
      </w:r>
      <w:r w:rsidRPr="00422849">
        <w:rPr>
          <w:rFonts w:ascii="SassoonPrimaryInfant" w:hAnsi="SassoonPrimaryInfant"/>
          <w:b/>
          <w:sz w:val="24"/>
          <w:szCs w:val="24"/>
        </w:rPr>
        <w:t>take responsibility</w:t>
      </w:r>
      <w:r>
        <w:rPr>
          <w:rFonts w:ascii="SassoonPrimaryInfant" w:hAnsi="SassoonPrimaryInfant"/>
          <w:sz w:val="24"/>
          <w:szCs w:val="24"/>
        </w:rPr>
        <w:t xml:space="preserve"> for their own learning. We share with children, </w:t>
      </w:r>
      <w:r w:rsidRPr="00422849">
        <w:rPr>
          <w:rFonts w:ascii="SassoonPrimaryInfant" w:hAnsi="SassoonPrimaryInfant"/>
          <w:b/>
          <w:sz w:val="24"/>
          <w:szCs w:val="24"/>
        </w:rPr>
        <w:t>what</w:t>
      </w:r>
      <w:r>
        <w:rPr>
          <w:rFonts w:ascii="SassoonPrimaryInfant" w:hAnsi="SassoonPrimaryInfant"/>
          <w:sz w:val="24"/>
          <w:szCs w:val="24"/>
        </w:rPr>
        <w:t xml:space="preserve"> they are going to learn, </w:t>
      </w:r>
      <w:r w:rsidRPr="00422849">
        <w:rPr>
          <w:rFonts w:ascii="SassoonPrimaryInfant" w:hAnsi="SassoonPrimaryInfant"/>
          <w:b/>
          <w:sz w:val="24"/>
          <w:szCs w:val="24"/>
        </w:rPr>
        <w:t xml:space="preserve">how </w:t>
      </w:r>
      <w:r>
        <w:rPr>
          <w:rFonts w:ascii="SassoonPrimaryInfant" w:hAnsi="SassoonPrimaryInfant"/>
          <w:sz w:val="24"/>
          <w:szCs w:val="24"/>
        </w:rPr>
        <w:t xml:space="preserve">they will know they have been successful sand </w:t>
      </w:r>
      <w:r w:rsidRPr="00422849">
        <w:rPr>
          <w:rFonts w:ascii="SassoonPrimaryInfant" w:hAnsi="SassoonPrimaryInfant"/>
          <w:b/>
          <w:sz w:val="24"/>
          <w:szCs w:val="24"/>
        </w:rPr>
        <w:t>why</w:t>
      </w:r>
      <w:r>
        <w:rPr>
          <w:rFonts w:ascii="SassoonPrimaryInfant" w:hAnsi="SassoonPrimaryInfant"/>
          <w:sz w:val="24"/>
          <w:szCs w:val="24"/>
        </w:rPr>
        <w:t xml:space="preserve"> they are </w:t>
      </w:r>
      <w:r w:rsidR="00C72F9B">
        <w:rPr>
          <w:rFonts w:ascii="SassoonPrimaryInfant" w:hAnsi="SassoonPrimaryInfant"/>
          <w:sz w:val="24"/>
          <w:szCs w:val="24"/>
        </w:rPr>
        <w:t>l</w:t>
      </w:r>
      <w:r>
        <w:rPr>
          <w:rFonts w:ascii="SassoonPrimaryInfant" w:hAnsi="SassoonPrimaryInfant"/>
          <w:sz w:val="24"/>
          <w:szCs w:val="24"/>
        </w:rPr>
        <w:t xml:space="preserve">earning it in the first place. </w:t>
      </w:r>
    </w:p>
    <w:p w14:paraId="253B2B7A" w14:textId="6848A890" w:rsidR="00422849" w:rsidRDefault="00422849" w:rsidP="00422849">
      <w:pPr>
        <w:rPr>
          <w:rFonts w:ascii="SassoonPrimaryInfant" w:hAnsi="SassoonPrimaryInfant"/>
          <w:sz w:val="24"/>
          <w:szCs w:val="24"/>
        </w:rPr>
      </w:pPr>
    </w:p>
    <w:p w14:paraId="23D9FCF2" w14:textId="7614D735" w:rsidR="00422849" w:rsidRPr="00422849" w:rsidRDefault="00422849" w:rsidP="00422849">
      <w:pPr>
        <w:rPr>
          <w:rFonts w:ascii="SassoonPrimaryInfant" w:hAnsi="SassoonPrimaryInfant"/>
          <w:b/>
          <w:sz w:val="24"/>
          <w:szCs w:val="24"/>
        </w:rPr>
      </w:pPr>
      <w:r>
        <w:rPr>
          <w:rFonts w:ascii="SassoonPrimaryInfant" w:hAnsi="SassoonPrimaryInfant"/>
          <w:b/>
          <w:sz w:val="24"/>
          <w:szCs w:val="24"/>
        </w:rPr>
        <w:t xml:space="preserve">Learning Intentions </w:t>
      </w:r>
    </w:p>
    <w:p w14:paraId="0ACFE138" w14:textId="48067D0C" w:rsidR="00422849" w:rsidRDefault="00422849" w:rsidP="00422849">
      <w:pPr>
        <w:rPr>
          <w:rFonts w:ascii="SassoonPrimaryInfant" w:hAnsi="SassoonPrimaryInfant"/>
          <w:sz w:val="24"/>
          <w:szCs w:val="24"/>
        </w:rPr>
      </w:pPr>
      <w:r>
        <w:rPr>
          <w:rFonts w:ascii="SassoonPrimaryInfant" w:hAnsi="SassoonPrimaryInfant"/>
          <w:sz w:val="24"/>
          <w:szCs w:val="24"/>
        </w:rPr>
        <w:t xml:space="preserve">The use of the word intension puts emphasis on the </w:t>
      </w:r>
      <w:r w:rsidRPr="00C72F9B">
        <w:rPr>
          <w:rFonts w:ascii="SassoonPrimaryInfant" w:hAnsi="SassoonPrimaryInfant"/>
          <w:b/>
          <w:sz w:val="24"/>
          <w:szCs w:val="24"/>
        </w:rPr>
        <w:t xml:space="preserve">process </w:t>
      </w:r>
      <w:r>
        <w:rPr>
          <w:rFonts w:ascii="SassoonPrimaryInfant" w:hAnsi="SassoonPrimaryInfant"/>
          <w:sz w:val="24"/>
          <w:szCs w:val="24"/>
        </w:rPr>
        <w:t>of learning over the end product</w:t>
      </w:r>
      <w:r w:rsidR="00C72F9B">
        <w:rPr>
          <w:rFonts w:ascii="SassoonPrimaryInfant" w:hAnsi="SassoonPrimaryInfant"/>
          <w:sz w:val="24"/>
          <w:szCs w:val="24"/>
        </w:rPr>
        <w:t xml:space="preserve">. The learning intention is NOT the activity. </w:t>
      </w:r>
    </w:p>
    <w:p w14:paraId="4A575F5E" w14:textId="3EBA1F61" w:rsidR="00C72F9B" w:rsidRDefault="00C72F9B" w:rsidP="00422849">
      <w:pPr>
        <w:rPr>
          <w:rFonts w:ascii="SassoonPrimaryInfant" w:hAnsi="SassoonPrimaryInfant"/>
          <w:sz w:val="24"/>
          <w:szCs w:val="24"/>
        </w:rPr>
      </w:pPr>
      <w:r>
        <w:rPr>
          <w:rFonts w:ascii="SassoonPrimaryInfant" w:hAnsi="SassoonPrimaryInfant"/>
          <w:sz w:val="24"/>
          <w:szCs w:val="24"/>
        </w:rPr>
        <w:t xml:space="preserve">For example </w:t>
      </w:r>
    </w:p>
    <w:p w14:paraId="2C3C2F1A" w14:textId="134FF27B" w:rsidR="00C72F9B" w:rsidRPr="00C72F9B" w:rsidRDefault="00C72F9B" w:rsidP="002822E8">
      <w:pPr>
        <w:rPr>
          <w:rFonts w:ascii="SassoonPrimaryInfant" w:hAnsi="SassoonPrimaryInfant" w:cs="Arial"/>
          <w:sz w:val="24"/>
          <w:szCs w:val="24"/>
        </w:rPr>
      </w:pPr>
      <w:r w:rsidRPr="00C72F9B">
        <w:rPr>
          <w:rFonts w:ascii="SassoonPrimaryInfant" w:hAnsi="SassoonPrimaryInfant" w:cs="Arial"/>
          <w:sz w:val="24"/>
          <w:szCs w:val="24"/>
        </w:rPr>
        <w:t xml:space="preserve">LI </w:t>
      </w:r>
    </w:p>
    <w:p w14:paraId="717D7272" w14:textId="3396DFD5" w:rsidR="00C72F9B" w:rsidRPr="00C72F9B" w:rsidRDefault="00C72F9B" w:rsidP="002822E8">
      <w:pPr>
        <w:rPr>
          <w:rFonts w:ascii="SassoonPrimaryInfant" w:hAnsi="SassoonPrimaryInfant" w:cs="Arial"/>
          <w:sz w:val="24"/>
          <w:szCs w:val="24"/>
        </w:rPr>
      </w:pPr>
      <w:r w:rsidRPr="00C72F9B">
        <w:rPr>
          <w:rFonts w:ascii="SassoonPrimaryInfant" w:hAnsi="SassoonPrimaryInfant" w:cs="Arial"/>
          <w:sz w:val="24"/>
          <w:szCs w:val="24"/>
        </w:rPr>
        <w:t>We are leaning to write a sentence</w:t>
      </w:r>
    </w:p>
    <w:p w14:paraId="59B18975" w14:textId="6E38E495" w:rsidR="00C72F9B" w:rsidRPr="00C72F9B" w:rsidRDefault="00C72F9B" w:rsidP="002822E8">
      <w:pPr>
        <w:rPr>
          <w:rFonts w:ascii="SassoonPrimaryInfant" w:hAnsi="SassoonPrimaryInfant" w:cs="Arial"/>
          <w:sz w:val="24"/>
          <w:szCs w:val="24"/>
        </w:rPr>
      </w:pPr>
      <w:r w:rsidRPr="00C72F9B">
        <w:rPr>
          <w:rFonts w:ascii="SassoonPrimaryInfant" w:hAnsi="SassoonPrimaryInfant" w:cs="Arial"/>
          <w:sz w:val="24"/>
          <w:szCs w:val="24"/>
        </w:rPr>
        <w:t xml:space="preserve">We are learning </w:t>
      </w:r>
      <w:r>
        <w:rPr>
          <w:rFonts w:ascii="SassoonPrimaryInfant" w:hAnsi="SassoonPrimaryInfant" w:cs="Arial"/>
          <w:sz w:val="24"/>
          <w:szCs w:val="24"/>
        </w:rPr>
        <w:t xml:space="preserve">to </w:t>
      </w:r>
      <w:r w:rsidR="00FA72B8">
        <w:rPr>
          <w:rFonts w:ascii="SassoonPrimaryInfant" w:hAnsi="SassoonPrimaryInfant" w:cs="Arial"/>
          <w:sz w:val="24"/>
          <w:szCs w:val="24"/>
        </w:rPr>
        <w:t>write a report</w:t>
      </w:r>
      <w:r>
        <w:rPr>
          <w:rFonts w:ascii="SassoonPrimaryInfant" w:hAnsi="SassoonPrimaryInfant" w:cs="Arial"/>
          <w:sz w:val="24"/>
          <w:szCs w:val="24"/>
        </w:rPr>
        <w:t xml:space="preserve"> </w:t>
      </w:r>
    </w:p>
    <w:p w14:paraId="16D3B77E" w14:textId="0BA92C14" w:rsidR="00C72F9B" w:rsidRDefault="00C72F9B" w:rsidP="002822E8">
      <w:pPr>
        <w:rPr>
          <w:rFonts w:ascii="SassoonPrimaryInfant" w:hAnsi="SassoonPrimaryInfant" w:cs="Arial"/>
          <w:sz w:val="24"/>
          <w:szCs w:val="24"/>
        </w:rPr>
      </w:pPr>
      <w:r>
        <w:rPr>
          <w:rFonts w:ascii="SassoonPrimaryInfant" w:hAnsi="SassoonPrimaryInfant" w:cs="Arial"/>
          <w:sz w:val="24"/>
          <w:szCs w:val="24"/>
        </w:rPr>
        <w:t>We are learning</w:t>
      </w:r>
      <w:r w:rsidRPr="00C72F9B">
        <w:rPr>
          <w:rFonts w:ascii="SassoonPrimaryInfant" w:hAnsi="SassoonPrimaryInfant" w:cs="Arial"/>
          <w:sz w:val="24"/>
          <w:szCs w:val="24"/>
        </w:rPr>
        <w:t xml:space="preserve"> </w:t>
      </w:r>
      <w:r>
        <w:rPr>
          <w:rFonts w:ascii="SassoonPrimaryInfant" w:hAnsi="SassoonPrimaryInfant" w:cs="Arial"/>
          <w:sz w:val="24"/>
          <w:szCs w:val="24"/>
        </w:rPr>
        <w:t xml:space="preserve">about halves and quarters </w:t>
      </w:r>
    </w:p>
    <w:p w14:paraId="7686FE03" w14:textId="2CF869EA" w:rsidR="00C72F9B" w:rsidRDefault="00C72F9B" w:rsidP="002822E8">
      <w:pPr>
        <w:rPr>
          <w:rFonts w:ascii="SassoonPrimaryInfant" w:hAnsi="SassoonPrimaryInfant" w:cs="Arial"/>
          <w:sz w:val="24"/>
          <w:szCs w:val="24"/>
        </w:rPr>
      </w:pPr>
    </w:p>
    <w:p w14:paraId="5103F253" w14:textId="0D7E3114" w:rsidR="00C72F9B" w:rsidRPr="00C72F9B" w:rsidRDefault="00C72F9B" w:rsidP="002822E8">
      <w:pPr>
        <w:rPr>
          <w:rFonts w:ascii="SassoonPrimaryInfant" w:hAnsi="SassoonPrimaryInfant" w:cs="Arial"/>
          <w:b/>
          <w:sz w:val="24"/>
          <w:szCs w:val="24"/>
        </w:rPr>
      </w:pPr>
      <w:r w:rsidRPr="00C72F9B">
        <w:rPr>
          <w:rFonts w:ascii="SassoonPrimaryInfant" w:hAnsi="SassoonPrimaryInfant" w:cs="Arial"/>
          <w:b/>
          <w:sz w:val="24"/>
          <w:szCs w:val="24"/>
        </w:rPr>
        <w:t xml:space="preserve">Success Criteria </w:t>
      </w:r>
    </w:p>
    <w:p w14:paraId="3D2D8330" w14:textId="4852C56D" w:rsidR="00C72F9B" w:rsidRDefault="00C72F9B" w:rsidP="002822E8">
      <w:pPr>
        <w:rPr>
          <w:rFonts w:ascii="SassoonPrimaryInfant" w:hAnsi="SassoonPrimaryInfant" w:cs="Arial"/>
          <w:sz w:val="24"/>
          <w:szCs w:val="24"/>
        </w:rPr>
      </w:pPr>
      <w:r>
        <w:rPr>
          <w:rFonts w:ascii="SassoonPrimaryInfant" w:hAnsi="SassoonPrimaryInfant" w:cs="Arial"/>
          <w:sz w:val="24"/>
          <w:szCs w:val="24"/>
        </w:rPr>
        <w:t xml:space="preserve">Success criteria is clear and concrete. It describes the learning. It is the key to what information children need to take from one lesson to the next in order to be successful. </w:t>
      </w:r>
    </w:p>
    <w:p w14:paraId="2A6CB546" w14:textId="1189CF94" w:rsidR="00C72F9B" w:rsidRDefault="00C72F9B" w:rsidP="002822E8">
      <w:pPr>
        <w:rPr>
          <w:rFonts w:ascii="SassoonPrimaryInfant" w:hAnsi="SassoonPrimaryInfant" w:cs="Arial"/>
          <w:sz w:val="24"/>
          <w:szCs w:val="24"/>
        </w:rPr>
      </w:pPr>
    </w:p>
    <w:p w14:paraId="6EED2027" w14:textId="34982346" w:rsidR="00C72F9B" w:rsidRDefault="00FA72B8" w:rsidP="002822E8">
      <w:pPr>
        <w:rPr>
          <w:rFonts w:ascii="SassoonPrimaryInfant" w:hAnsi="SassoonPrimaryInfant" w:cs="Arial"/>
          <w:sz w:val="24"/>
          <w:szCs w:val="24"/>
        </w:rPr>
      </w:pPr>
      <w:r>
        <w:rPr>
          <w:rFonts w:ascii="SassoonPrimaryInfant" w:hAnsi="SassoonPrimaryInfant" w:cs="Arial"/>
          <w:sz w:val="24"/>
          <w:szCs w:val="24"/>
        </w:rPr>
        <w:t>For e</w:t>
      </w:r>
      <w:r w:rsidR="00C72F9B">
        <w:rPr>
          <w:rFonts w:ascii="SassoonPrimaryInfant" w:hAnsi="SassoonPrimaryInfant" w:cs="Arial"/>
          <w:sz w:val="24"/>
          <w:szCs w:val="24"/>
        </w:rPr>
        <w:t xml:space="preserve">xample </w:t>
      </w:r>
    </w:p>
    <w:p w14:paraId="6605E13E" w14:textId="343CDB6F" w:rsidR="00FA72B8" w:rsidRDefault="00FA72B8" w:rsidP="00FA72B8">
      <w:pPr>
        <w:rPr>
          <w:rFonts w:ascii="SassoonPrimaryInfant" w:hAnsi="SassoonPrimaryInfant" w:cs="Arial"/>
          <w:sz w:val="24"/>
          <w:szCs w:val="24"/>
        </w:rPr>
      </w:pPr>
      <w:r>
        <w:rPr>
          <w:rFonts w:ascii="SassoonPrimaryInfant" w:hAnsi="SassoonPrimaryInfant" w:cs="Arial"/>
          <w:sz w:val="24"/>
          <w:szCs w:val="24"/>
        </w:rPr>
        <w:t xml:space="preserve">LI </w:t>
      </w:r>
      <w:r w:rsidRPr="00C72F9B">
        <w:rPr>
          <w:rFonts w:ascii="SassoonPrimaryInfant" w:hAnsi="SassoonPrimaryInfant" w:cs="Arial"/>
          <w:sz w:val="24"/>
          <w:szCs w:val="24"/>
        </w:rPr>
        <w:t>We are leaning to write a sentence</w:t>
      </w:r>
    </w:p>
    <w:p w14:paraId="2C0DB653" w14:textId="694A00EB" w:rsidR="00FA72B8" w:rsidRDefault="00FA72B8" w:rsidP="00FA72B8">
      <w:pPr>
        <w:rPr>
          <w:rFonts w:ascii="SassoonPrimaryInfant" w:hAnsi="SassoonPrimaryInfant" w:cs="Arial"/>
          <w:sz w:val="24"/>
          <w:szCs w:val="24"/>
        </w:rPr>
      </w:pPr>
      <w:r>
        <w:rPr>
          <w:rFonts w:ascii="SassoonPrimaryInfant" w:hAnsi="SassoonPrimaryInfant" w:cs="Arial"/>
          <w:sz w:val="24"/>
          <w:szCs w:val="24"/>
        </w:rPr>
        <w:t xml:space="preserve">Remember </w:t>
      </w:r>
    </w:p>
    <w:p w14:paraId="57122118" w14:textId="4E16EF01" w:rsidR="00FA72B8" w:rsidRDefault="00FA72B8" w:rsidP="00FA72B8">
      <w:pPr>
        <w:pStyle w:val="ListParagraph"/>
        <w:numPr>
          <w:ilvl w:val="0"/>
          <w:numId w:val="45"/>
        </w:numPr>
        <w:rPr>
          <w:rFonts w:ascii="SassoonPrimaryInfant" w:hAnsi="SassoonPrimaryInfant" w:cs="Arial"/>
          <w:sz w:val="24"/>
          <w:szCs w:val="24"/>
        </w:rPr>
      </w:pPr>
      <w:r>
        <w:rPr>
          <w:rFonts w:ascii="SassoonPrimaryInfant" w:hAnsi="SassoonPrimaryInfant" w:cs="Arial"/>
          <w:sz w:val="24"/>
          <w:szCs w:val="24"/>
        </w:rPr>
        <w:t xml:space="preserve">Capital letters start sentences </w:t>
      </w:r>
    </w:p>
    <w:p w14:paraId="60DBE1F6" w14:textId="39704B6A" w:rsidR="00FA72B8" w:rsidRDefault="00FA72B8" w:rsidP="00FA72B8">
      <w:pPr>
        <w:pStyle w:val="ListParagraph"/>
        <w:numPr>
          <w:ilvl w:val="0"/>
          <w:numId w:val="45"/>
        </w:numPr>
        <w:rPr>
          <w:rFonts w:ascii="SassoonPrimaryInfant" w:hAnsi="SassoonPrimaryInfant" w:cs="Arial"/>
          <w:sz w:val="24"/>
          <w:szCs w:val="24"/>
        </w:rPr>
      </w:pPr>
      <w:r>
        <w:rPr>
          <w:rFonts w:ascii="SassoonPrimaryInfant" w:hAnsi="SassoonPrimaryInfant" w:cs="Arial"/>
          <w:sz w:val="24"/>
          <w:szCs w:val="24"/>
        </w:rPr>
        <w:t xml:space="preserve">Full stops end sentences </w:t>
      </w:r>
    </w:p>
    <w:p w14:paraId="240A01DE" w14:textId="714359A8" w:rsidR="00FA72B8" w:rsidRPr="00FA72B8" w:rsidRDefault="00A74A15" w:rsidP="00FA72B8">
      <w:pPr>
        <w:pStyle w:val="ListParagraph"/>
        <w:numPr>
          <w:ilvl w:val="0"/>
          <w:numId w:val="45"/>
        </w:numPr>
        <w:rPr>
          <w:rFonts w:ascii="SassoonPrimaryInfant" w:hAnsi="SassoonPrimaryInfant" w:cs="Arial"/>
          <w:sz w:val="24"/>
          <w:szCs w:val="24"/>
        </w:rPr>
      </w:pPr>
      <w:r>
        <w:rPr>
          <w:rFonts w:ascii="SassoonPrimaryInfant" w:hAnsi="SassoonPrimaryInfant" w:cs="Arial"/>
          <w:sz w:val="24"/>
          <w:szCs w:val="24"/>
        </w:rPr>
        <w:t>Finger spaces between each word</w:t>
      </w:r>
    </w:p>
    <w:p w14:paraId="1B7ABDF7" w14:textId="2D14A62A" w:rsidR="00FA72B8" w:rsidRDefault="00FA72B8" w:rsidP="002822E8">
      <w:pPr>
        <w:rPr>
          <w:rFonts w:ascii="SassoonPrimaryInfant" w:hAnsi="SassoonPrimaryInfant" w:cs="Arial"/>
          <w:sz w:val="24"/>
          <w:szCs w:val="24"/>
        </w:rPr>
      </w:pPr>
    </w:p>
    <w:p w14:paraId="6A9FFDF9" w14:textId="693AE90A" w:rsidR="00FA72B8" w:rsidRDefault="00FA72B8" w:rsidP="00FA72B8">
      <w:pPr>
        <w:rPr>
          <w:rFonts w:ascii="SassoonPrimaryInfant" w:hAnsi="SassoonPrimaryInfant" w:cs="Arial"/>
          <w:sz w:val="24"/>
          <w:szCs w:val="24"/>
        </w:rPr>
      </w:pPr>
      <w:r>
        <w:rPr>
          <w:rFonts w:ascii="SassoonPrimaryInfant" w:hAnsi="SassoonPrimaryInfant" w:cs="Arial"/>
          <w:sz w:val="24"/>
          <w:szCs w:val="24"/>
        </w:rPr>
        <w:lastRenderedPageBreak/>
        <w:t xml:space="preserve">LI </w:t>
      </w:r>
      <w:r w:rsidRPr="00C72F9B">
        <w:rPr>
          <w:rFonts w:ascii="SassoonPrimaryInfant" w:hAnsi="SassoonPrimaryInfant" w:cs="Arial"/>
          <w:sz w:val="24"/>
          <w:szCs w:val="24"/>
        </w:rPr>
        <w:t xml:space="preserve">We are leaning to </w:t>
      </w:r>
      <w:r>
        <w:rPr>
          <w:rFonts w:ascii="SassoonPrimaryInfant" w:hAnsi="SassoonPrimaryInfant" w:cs="Arial"/>
          <w:sz w:val="24"/>
          <w:szCs w:val="24"/>
        </w:rPr>
        <w:t>write a</w:t>
      </w:r>
      <w:r w:rsidR="00F92D7C">
        <w:rPr>
          <w:rFonts w:ascii="SassoonPrimaryInfant" w:hAnsi="SassoonPrimaryInfant" w:cs="Arial"/>
          <w:sz w:val="24"/>
          <w:szCs w:val="24"/>
        </w:rPr>
        <w:t xml:space="preserve"> setting </w:t>
      </w:r>
    </w:p>
    <w:p w14:paraId="16DF1878" w14:textId="7DD6C63D" w:rsidR="00FA72B8" w:rsidRDefault="00FA72B8" w:rsidP="00FA72B8">
      <w:pPr>
        <w:rPr>
          <w:rFonts w:ascii="SassoonPrimaryInfant" w:hAnsi="SassoonPrimaryInfant" w:cs="Arial"/>
          <w:sz w:val="24"/>
          <w:szCs w:val="24"/>
        </w:rPr>
      </w:pPr>
      <w:r>
        <w:rPr>
          <w:rFonts w:ascii="SassoonPrimaryInfant" w:hAnsi="SassoonPrimaryInfant" w:cs="Arial"/>
          <w:sz w:val="24"/>
          <w:szCs w:val="24"/>
        </w:rPr>
        <w:t xml:space="preserve">Remember </w:t>
      </w:r>
    </w:p>
    <w:p w14:paraId="6F8C9E75" w14:textId="77777777" w:rsidR="00F92D7C" w:rsidRDefault="00F92D7C" w:rsidP="00FA72B8">
      <w:pPr>
        <w:pStyle w:val="ListParagraph"/>
        <w:numPr>
          <w:ilvl w:val="0"/>
          <w:numId w:val="46"/>
        </w:numPr>
        <w:rPr>
          <w:rFonts w:ascii="SassoonPrimaryInfant" w:hAnsi="SassoonPrimaryInfant" w:cs="Arial"/>
          <w:sz w:val="24"/>
          <w:szCs w:val="24"/>
        </w:rPr>
      </w:pPr>
      <w:r>
        <w:rPr>
          <w:rFonts w:ascii="SassoonPrimaryInfant" w:hAnsi="SassoonPrimaryInfant" w:cs="Arial"/>
          <w:sz w:val="24"/>
          <w:szCs w:val="24"/>
        </w:rPr>
        <w:t>Use the 5 senses to describe</w:t>
      </w:r>
    </w:p>
    <w:p w14:paraId="0FCEAF2A" w14:textId="7A377DE9" w:rsidR="00FA72B8" w:rsidRDefault="00F92D7C" w:rsidP="00FA72B8">
      <w:pPr>
        <w:pStyle w:val="ListParagraph"/>
        <w:numPr>
          <w:ilvl w:val="0"/>
          <w:numId w:val="46"/>
        </w:numPr>
        <w:rPr>
          <w:rFonts w:ascii="SassoonPrimaryInfant" w:hAnsi="SassoonPrimaryInfant" w:cs="Arial"/>
          <w:sz w:val="24"/>
          <w:szCs w:val="24"/>
        </w:rPr>
      </w:pPr>
      <w:r>
        <w:rPr>
          <w:rFonts w:ascii="SassoonPrimaryInfant" w:hAnsi="SassoonPrimaryInfant" w:cs="Arial"/>
          <w:sz w:val="24"/>
          <w:szCs w:val="24"/>
        </w:rPr>
        <w:t xml:space="preserve">Use descriptive language  </w:t>
      </w:r>
    </w:p>
    <w:p w14:paraId="2AF46077" w14:textId="1AE7EF06" w:rsidR="00F92D7C" w:rsidRDefault="00F92D7C" w:rsidP="00FA72B8">
      <w:pPr>
        <w:pStyle w:val="ListParagraph"/>
        <w:numPr>
          <w:ilvl w:val="0"/>
          <w:numId w:val="46"/>
        </w:numPr>
        <w:rPr>
          <w:rFonts w:ascii="SassoonPrimaryInfant" w:hAnsi="SassoonPrimaryInfant" w:cs="Arial"/>
          <w:sz w:val="24"/>
          <w:szCs w:val="24"/>
        </w:rPr>
      </w:pPr>
      <w:r>
        <w:rPr>
          <w:rFonts w:ascii="SassoonPrimaryInfant" w:hAnsi="SassoonPrimaryInfant" w:cs="Arial"/>
          <w:sz w:val="24"/>
          <w:szCs w:val="24"/>
        </w:rPr>
        <w:t xml:space="preserve">Include onomatopoeia, alliteration and a simile </w:t>
      </w:r>
    </w:p>
    <w:p w14:paraId="4EC9701A" w14:textId="6A3677D1" w:rsidR="00F92D7C" w:rsidRDefault="00F92D7C" w:rsidP="00F92D7C">
      <w:pPr>
        <w:pStyle w:val="ListParagraph"/>
        <w:rPr>
          <w:rFonts w:ascii="SassoonPrimaryInfant" w:hAnsi="SassoonPrimaryInfant" w:cs="Arial"/>
          <w:sz w:val="24"/>
          <w:szCs w:val="24"/>
        </w:rPr>
      </w:pPr>
    </w:p>
    <w:p w14:paraId="589E21A8" w14:textId="073FB679" w:rsidR="006B2375" w:rsidRPr="006B2375" w:rsidRDefault="006B2375" w:rsidP="006B2375">
      <w:pPr>
        <w:pStyle w:val="ListParagraph"/>
        <w:numPr>
          <w:ilvl w:val="0"/>
          <w:numId w:val="46"/>
        </w:numPr>
        <w:rPr>
          <w:rFonts w:ascii="SassoonPrimaryInfant" w:hAnsi="SassoonPrimaryInfant" w:cs="Arial"/>
          <w:sz w:val="24"/>
          <w:szCs w:val="24"/>
        </w:rPr>
      </w:pPr>
      <w:r>
        <w:rPr>
          <w:rFonts w:ascii="SassoonPrimaryInfant" w:hAnsi="SassoonPrimaryInfant" w:cs="Arial"/>
          <w:sz w:val="24"/>
          <w:szCs w:val="24"/>
        </w:rPr>
        <w:t xml:space="preserve">Vary sentence openers </w:t>
      </w:r>
    </w:p>
    <w:p w14:paraId="51B0BA81" w14:textId="74BE3661" w:rsidR="002822E8" w:rsidRPr="006B2375" w:rsidRDefault="006B2375" w:rsidP="006B2375">
      <w:pPr>
        <w:pStyle w:val="ListParagraph"/>
        <w:numPr>
          <w:ilvl w:val="0"/>
          <w:numId w:val="46"/>
        </w:numPr>
        <w:rPr>
          <w:rFonts w:ascii="SassoonPrimaryInfant" w:hAnsi="SassoonPrimaryInfant" w:cs="Arial"/>
          <w:sz w:val="24"/>
          <w:szCs w:val="24"/>
        </w:rPr>
      </w:pPr>
      <w:r>
        <w:rPr>
          <w:rFonts w:ascii="SassoonPrimaryInfant" w:hAnsi="SassoonPrimaryInfant" w:cs="Arial"/>
          <w:sz w:val="24"/>
          <w:szCs w:val="24"/>
        </w:rPr>
        <w:t xml:space="preserve">Vary sentence length </w:t>
      </w:r>
    </w:p>
    <w:p w14:paraId="2301A8C8" w14:textId="2D032990" w:rsidR="00C57674" w:rsidRPr="007B6F6B" w:rsidRDefault="00C57674" w:rsidP="007B6F6B">
      <w:pPr>
        <w:shd w:val="clear" w:color="auto" w:fill="FFFFFF"/>
        <w:spacing w:after="60" w:line="240" w:lineRule="auto"/>
        <w:rPr>
          <w:rFonts w:ascii="Arial" w:hAnsi="Arial" w:cs="Arial"/>
          <w:sz w:val="24"/>
          <w:szCs w:val="24"/>
        </w:rPr>
      </w:pPr>
    </w:p>
    <w:p w14:paraId="1AFCA5F3" w14:textId="5C1F6F49" w:rsidR="006B2375" w:rsidRDefault="006B2375" w:rsidP="006B2375">
      <w:pPr>
        <w:rPr>
          <w:rFonts w:ascii="SassoonPrimaryInfant" w:hAnsi="SassoonPrimaryInfant" w:cs="Arial"/>
          <w:sz w:val="24"/>
          <w:szCs w:val="24"/>
        </w:rPr>
      </w:pPr>
      <w:r>
        <w:rPr>
          <w:rFonts w:ascii="SassoonPrimaryInfant" w:hAnsi="SassoonPrimaryInfant" w:cs="Arial"/>
          <w:sz w:val="24"/>
          <w:szCs w:val="24"/>
        </w:rPr>
        <w:t>LI We are learning</w:t>
      </w:r>
      <w:r w:rsidRPr="00C72F9B">
        <w:rPr>
          <w:rFonts w:ascii="SassoonPrimaryInfant" w:hAnsi="SassoonPrimaryInfant" w:cs="Arial"/>
          <w:sz w:val="24"/>
          <w:szCs w:val="24"/>
        </w:rPr>
        <w:t xml:space="preserve"> </w:t>
      </w:r>
      <w:r>
        <w:rPr>
          <w:rFonts w:ascii="SassoonPrimaryInfant" w:hAnsi="SassoonPrimaryInfant" w:cs="Arial"/>
          <w:sz w:val="24"/>
          <w:szCs w:val="24"/>
        </w:rPr>
        <w:t xml:space="preserve">about halves and quarters </w:t>
      </w:r>
    </w:p>
    <w:p w14:paraId="3CFD31AA" w14:textId="58ACB214" w:rsidR="006B2375" w:rsidRDefault="006B2375" w:rsidP="006B2375">
      <w:pPr>
        <w:rPr>
          <w:rFonts w:ascii="SassoonPrimaryInfant" w:hAnsi="SassoonPrimaryInfant" w:cs="Arial"/>
          <w:sz w:val="24"/>
          <w:szCs w:val="24"/>
        </w:rPr>
      </w:pPr>
      <w:r>
        <w:rPr>
          <w:rFonts w:ascii="SassoonPrimaryInfant" w:hAnsi="SassoonPrimaryInfant" w:cs="Arial"/>
          <w:sz w:val="24"/>
          <w:szCs w:val="24"/>
        </w:rPr>
        <w:t>Remember</w:t>
      </w:r>
    </w:p>
    <w:p w14:paraId="7438814E" w14:textId="0AD066E4" w:rsidR="006B2375" w:rsidRDefault="006B2375" w:rsidP="006B2375">
      <w:pPr>
        <w:pStyle w:val="ListParagraph"/>
        <w:numPr>
          <w:ilvl w:val="0"/>
          <w:numId w:val="48"/>
        </w:numPr>
        <w:rPr>
          <w:rFonts w:ascii="SassoonPrimaryInfant" w:hAnsi="SassoonPrimaryInfant" w:cs="Arial"/>
          <w:sz w:val="24"/>
          <w:szCs w:val="24"/>
        </w:rPr>
      </w:pPr>
      <w:r>
        <w:rPr>
          <w:rFonts w:ascii="SassoonPrimaryInfant" w:hAnsi="SassoonPrimaryInfant" w:cs="Arial"/>
          <w:sz w:val="24"/>
          <w:szCs w:val="24"/>
        </w:rPr>
        <w:t xml:space="preserve">Answer will get smaller </w:t>
      </w:r>
    </w:p>
    <w:p w14:paraId="07FA7993" w14:textId="27EF23AA" w:rsidR="006B2375" w:rsidRDefault="006B2375" w:rsidP="006B2375">
      <w:pPr>
        <w:pStyle w:val="ListParagraph"/>
        <w:numPr>
          <w:ilvl w:val="0"/>
          <w:numId w:val="48"/>
        </w:numPr>
        <w:rPr>
          <w:rFonts w:ascii="SassoonPrimaryInfant" w:hAnsi="SassoonPrimaryInfant" w:cs="Arial"/>
          <w:sz w:val="24"/>
          <w:szCs w:val="24"/>
        </w:rPr>
      </w:pPr>
      <w:r>
        <w:rPr>
          <w:rFonts w:ascii="SassoonPrimaryInfant" w:hAnsi="SassoonPrimaryInfant" w:cs="Arial"/>
          <w:sz w:val="24"/>
          <w:szCs w:val="24"/>
        </w:rPr>
        <w:t xml:space="preserve">Half – spilt into 2 equal groups </w:t>
      </w:r>
    </w:p>
    <w:p w14:paraId="67B8DDF4" w14:textId="2907E709" w:rsidR="006B2375" w:rsidRPr="006B2375" w:rsidRDefault="006B2375" w:rsidP="006B2375">
      <w:pPr>
        <w:pStyle w:val="ListParagraph"/>
        <w:numPr>
          <w:ilvl w:val="0"/>
          <w:numId w:val="48"/>
        </w:numPr>
        <w:rPr>
          <w:rFonts w:ascii="SassoonPrimaryInfant" w:hAnsi="SassoonPrimaryInfant" w:cs="Arial"/>
          <w:sz w:val="24"/>
          <w:szCs w:val="24"/>
        </w:rPr>
      </w:pPr>
      <w:r>
        <w:rPr>
          <w:rFonts w:ascii="SassoonPrimaryInfant" w:hAnsi="SassoonPrimaryInfant" w:cs="Arial"/>
          <w:sz w:val="24"/>
          <w:szCs w:val="24"/>
        </w:rPr>
        <w:t xml:space="preserve">Quarter – spilt into 4 equal groups </w:t>
      </w:r>
    </w:p>
    <w:p w14:paraId="69772767" w14:textId="77777777" w:rsidR="006B2375" w:rsidRDefault="006B2375" w:rsidP="006B2375">
      <w:pPr>
        <w:rPr>
          <w:rFonts w:ascii="SassoonPrimaryInfant" w:hAnsi="SassoonPrimaryInfant" w:cs="Arial"/>
          <w:sz w:val="24"/>
          <w:szCs w:val="24"/>
        </w:rPr>
      </w:pPr>
    </w:p>
    <w:p w14:paraId="57651E92" w14:textId="520AEB47" w:rsidR="000A665B" w:rsidRDefault="000A665B" w:rsidP="000A665B">
      <w:pPr>
        <w:shd w:val="clear" w:color="auto" w:fill="FFFFFF"/>
        <w:spacing w:after="60" w:line="240" w:lineRule="auto"/>
        <w:rPr>
          <w:rFonts w:ascii="Arial" w:hAnsi="Arial" w:cs="Arial"/>
          <w:sz w:val="24"/>
          <w:szCs w:val="24"/>
        </w:rPr>
      </w:pPr>
    </w:p>
    <w:p w14:paraId="07F0D1FF" w14:textId="2B3397E1" w:rsidR="000A665B" w:rsidRPr="00A74A15" w:rsidRDefault="006B2375" w:rsidP="000A665B">
      <w:pPr>
        <w:shd w:val="clear" w:color="auto" w:fill="FFFFFF"/>
        <w:spacing w:after="60" w:line="240" w:lineRule="auto"/>
        <w:rPr>
          <w:rFonts w:ascii="SassoonPrimaryInfant" w:hAnsi="SassoonPrimaryInfant" w:cs="Arial"/>
          <w:sz w:val="24"/>
          <w:szCs w:val="24"/>
        </w:rPr>
      </w:pPr>
      <w:r w:rsidRPr="00A74A15">
        <w:rPr>
          <w:rFonts w:ascii="SassoonPrimaryInfant" w:hAnsi="SassoonPrimaryInfant" w:cs="Arial"/>
          <w:sz w:val="24"/>
          <w:szCs w:val="24"/>
        </w:rPr>
        <w:t xml:space="preserve">Learning intentions and success criteria should be displayed and/or given orally for all lessons. For writing lesson LI and SC should be Children can be encouraged </w:t>
      </w:r>
      <w:r w:rsidR="00A74A15" w:rsidRPr="00A74A15">
        <w:rPr>
          <w:rFonts w:ascii="SassoonPrimaryInfant" w:hAnsi="SassoonPrimaryInfant" w:cs="Arial"/>
          <w:sz w:val="24"/>
          <w:szCs w:val="24"/>
        </w:rPr>
        <w:t>to create their own in partnership with the teacher.</w:t>
      </w:r>
    </w:p>
    <w:p w14:paraId="0A75E269" w14:textId="5AA234D2" w:rsidR="00A74A15" w:rsidRPr="00A74A15" w:rsidRDefault="00A74A15" w:rsidP="000A665B">
      <w:pPr>
        <w:shd w:val="clear" w:color="auto" w:fill="FFFFFF"/>
        <w:spacing w:after="60" w:line="240" w:lineRule="auto"/>
        <w:rPr>
          <w:rFonts w:ascii="SassoonPrimaryInfant" w:hAnsi="SassoonPrimaryInfant" w:cs="Arial"/>
          <w:sz w:val="24"/>
          <w:szCs w:val="24"/>
        </w:rPr>
      </w:pPr>
    </w:p>
    <w:p w14:paraId="1BD13874" w14:textId="6E7BAD73" w:rsidR="00A74A15" w:rsidRPr="00A74A15" w:rsidRDefault="00A74A15" w:rsidP="000A665B">
      <w:pPr>
        <w:shd w:val="clear" w:color="auto" w:fill="FFFFFF"/>
        <w:spacing w:after="60" w:line="240" w:lineRule="auto"/>
        <w:rPr>
          <w:rFonts w:ascii="SassoonPrimaryInfant" w:hAnsi="SassoonPrimaryInfant" w:cs="Arial"/>
          <w:sz w:val="24"/>
          <w:szCs w:val="24"/>
        </w:rPr>
      </w:pPr>
      <w:r w:rsidRPr="00A74A15">
        <w:rPr>
          <w:rFonts w:ascii="SassoonPrimaryInfant" w:hAnsi="SassoonPrimaryInfant" w:cs="Arial"/>
          <w:sz w:val="24"/>
          <w:szCs w:val="24"/>
        </w:rPr>
        <w:t xml:space="preserve">LI and SC are not a list of I can statements </w:t>
      </w:r>
    </w:p>
    <w:p w14:paraId="64607880" w14:textId="77777777" w:rsidR="000A665B" w:rsidRPr="00A74A15" w:rsidRDefault="000A665B" w:rsidP="000A665B">
      <w:pPr>
        <w:shd w:val="clear" w:color="auto" w:fill="FFFFFF"/>
        <w:spacing w:after="60" w:line="240" w:lineRule="auto"/>
        <w:rPr>
          <w:rFonts w:ascii="SassoonPrimaryInfant" w:hAnsi="SassoonPrimaryInfant" w:cs="Arial"/>
          <w:sz w:val="24"/>
          <w:szCs w:val="24"/>
        </w:rPr>
      </w:pPr>
    </w:p>
    <w:p w14:paraId="5B1B430C" w14:textId="0AB07C99" w:rsidR="00E3106C" w:rsidRPr="00A74A15" w:rsidRDefault="00E3106C" w:rsidP="00E3106C">
      <w:pPr>
        <w:shd w:val="clear" w:color="auto" w:fill="FFFFFF"/>
        <w:spacing w:after="60" w:line="240" w:lineRule="auto"/>
        <w:rPr>
          <w:rFonts w:ascii="SassoonPrimaryInfant" w:hAnsi="SassoonPrimaryInfant" w:cs="Arial"/>
          <w:b/>
          <w:sz w:val="24"/>
          <w:szCs w:val="24"/>
        </w:rPr>
      </w:pPr>
    </w:p>
    <w:p w14:paraId="70383958" w14:textId="09085AB0" w:rsidR="00E3106C" w:rsidRPr="00E3106C" w:rsidRDefault="00E3106C" w:rsidP="00E3106C">
      <w:pPr>
        <w:shd w:val="clear" w:color="auto" w:fill="FFFFFF"/>
        <w:spacing w:after="60" w:line="240" w:lineRule="auto"/>
        <w:rPr>
          <w:rFonts w:ascii="Arial" w:hAnsi="Arial" w:cs="Arial"/>
          <w:b/>
          <w:sz w:val="24"/>
          <w:szCs w:val="24"/>
        </w:rPr>
      </w:pPr>
    </w:p>
    <w:p w14:paraId="0BD52787" w14:textId="7C1FF97B" w:rsidR="00C57674" w:rsidRPr="00E3106C" w:rsidRDefault="00C57674" w:rsidP="00E3106C">
      <w:pPr>
        <w:pStyle w:val="ListParagraph"/>
        <w:shd w:val="clear" w:color="auto" w:fill="FFFFFF"/>
        <w:spacing w:after="60" w:line="240" w:lineRule="auto"/>
        <w:rPr>
          <w:rFonts w:ascii="Arial" w:hAnsi="Arial" w:cs="Arial"/>
          <w:b/>
          <w:sz w:val="24"/>
          <w:szCs w:val="24"/>
        </w:rPr>
      </w:pPr>
    </w:p>
    <w:sectPr w:rsidR="00C57674" w:rsidRPr="00E3106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9CFD" w14:textId="77777777" w:rsidR="00251626" w:rsidRDefault="00251626" w:rsidP="00251626">
      <w:pPr>
        <w:spacing w:after="0" w:line="240" w:lineRule="auto"/>
      </w:pPr>
      <w:r>
        <w:separator/>
      </w:r>
    </w:p>
  </w:endnote>
  <w:endnote w:type="continuationSeparator" w:id="0">
    <w:p w14:paraId="0CF341E9" w14:textId="77777777" w:rsidR="00251626" w:rsidRDefault="00251626" w:rsidP="002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7817"/>
      <w:docPartObj>
        <w:docPartGallery w:val="Page Numbers (Bottom of Page)"/>
        <w:docPartUnique/>
      </w:docPartObj>
    </w:sdtPr>
    <w:sdtEndPr>
      <w:rPr>
        <w:noProof/>
      </w:rPr>
    </w:sdtEndPr>
    <w:sdtContent>
      <w:p w14:paraId="57276754" w14:textId="1FB1062C" w:rsidR="00251626" w:rsidRDefault="00251626">
        <w:pPr>
          <w:pStyle w:val="Footer"/>
          <w:jc w:val="center"/>
        </w:pPr>
        <w:r>
          <w:fldChar w:fldCharType="begin"/>
        </w:r>
        <w:r>
          <w:instrText xml:space="preserve"> PAGE   \* MERGEFORMAT </w:instrText>
        </w:r>
        <w:r>
          <w:fldChar w:fldCharType="separate"/>
        </w:r>
        <w:r w:rsidR="00A74A15">
          <w:rPr>
            <w:noProof/>
          </w:rPr>
          <w:t>1</w:t>
        </w:r>
        <w:r>
          <w:rPr>
            <w:noProof/>
          </w:rPr>
          <w:fldChar w:fldCharType="end"/>
        </w:r>
      </w:p>
    </w:sdtContent>
  </w:sdt>
  <w:p w14:paraId="6B07C308" w14:textId="77777777" w:rsidR="00251626" w:rsidRDefault="00251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C31B" w14:textId="77777777" w:rsidR="00251626" w:rsidRDefault="00251626" w:rsidP="00251626">
      <w:pPr>
        <w:spacing w:after="0" w:line="240" w:lineRule="auto"/>
      </w:pPr>
      <w:r>
        <w:separator/>
      </w:r>
    </w:p>
  </w:footnote>
  <w:footnote w:type="continuationSeparator" w:id="0">
    <w:p w14:paraId="1E0FDF74" w14:textId="77777777" w:rsidR="00251626" w:rsidRDefault="00251626" w:rsidP="0025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CA96" w14:textId="0C7B409D" w:rsidR="00A74A15" w:rsidRDefault="00A74A15">
    <w:pPr>
      <w:pStyle w:val="Header"/>
    </w:pPr>
    <w:r>
      <w:t xml:space="preserve">Draft 2023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D"/>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731F"/>
    <w:multiLevelType w:val="multilevel"/>
    <w:tmpl w:val="59C2F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98F"/>
    <w:multiLevelType w:val="hybridMultilevel"/>
    <w:tmpl w:val="05FE40AE"/>
    <w:lvl w:ilvl="0" w:tplc="27D6CA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5BC8"/>
    <w:multiLevelType w:val="hybridMultilevel"/>
    <w:tmpl w:val="9FF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E4C"/>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83377"/>
    <w:multiLevelType w:val="hybridMultilevel"/>
    <w:tmpl w:val="14F07DB2"/>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C1430"/>
    <w:multiLevelType w:val="hybridMultilevel"/>
    <w:tmpl w:val="5B6E2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47B43"/>
    <w:multiLevelType w:val="hybridMultilevel"/>
    <w:tmpl w:val="042EC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E61FE"/>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26A38"/>
    <w:multiLevelType w:val="hybridMultilevel"/>
    <w:tmpl w:val="788E4A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E21200E"/>
    <w:multiLevelType w:val="hybridMultilevel"/>
    <w:tmpl w:val="D70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A06D8"/>
    <w:multiLevelType w:val="hybridMultilevel"/>
    <w:tmpl w:val="5A062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F062F"/>
    <w:multiLevelType w:val="hybridMultilevel"/>
    <w:tmpl w:val="BC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47251"/>
    <w:multiLevelType w:val="hybridMultilevel"/>
    <w:tmpl w:val="CBAE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80395"/>
    <w:multiLevelType w:val="multilevel"/>
    <w:tmpl w:val="4B8A7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891006"/>
    <w:multiLevelType w:val="hybridMultilevel"/>
    <w:tmpl w:val="CAE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948D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738C9"/>
    <w:multiLevelType w:val="hybridMultilevel"/>
    <w:tmpl w:val="506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E4CF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E52F4"/>
    <w:multiLevelType w:val="hybridMultilevel"/>
    <w:tmpl w:val="576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02537"/>
    <w:multiLevelType w:val="hybridMultilevel"/>
    <w:tmpl w:val="EE74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37FC2"/>
    <w:multiLevelType w:val="hybridMultilevel"/>
    <w:tmpl w:val="35DE13D0"/>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A19F8"/>
    <w:multiLevelType w:val="hybridMultilevel"/>
    <w:tmpl w:val="C6C04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7438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C22491"/>
    <w:multiLevelType w:val="hybridMultilevel"/>
    <w:tmpl w:val="F5D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90408"/>
    <w:multiLevelType w:val="hybridMultilevel"/>
    <w:tmpl w:val="BFE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54489"/>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6C77BF"/>
    <w:multiLevelType w:val="hybridMultilevel"/>
    <w:tmpl w:val="78BC42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B35005D"/>
    <w:multiLevelType w:val="hybridMultilevel"/>
    <w:tmpl w:val="441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154F5"/>
    <w:multiLevelType w:val="hybridMultilevel"/>
    <w:tmpl w:val="AEAC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B79AD"/>
    <w:multiLevelType w:val="hybridMultilevel"/>
    <w:tmpl w:val="5D364B8A"/>
    <w:lvl w:ilvl="0" w:tplc="942614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2B0843"/>
    <w:multiLevelType w:val="hybridMultilevel"/>
    <w:tmpl w:val="6048090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650A7"/>
    <w:multiLevelType w:val="hybridMultilevel"/>
    <w:tmpl w:val="B858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2E0B"/>
    <w:multiLevelType w:val="hybridMultilevel"/>
    <w:tmpl w:val="E056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74B90"/>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B1BF4"/>
    <w:multiLevelType w:val="hybridMultilevel"/>
    <w:tmpl w:val="2CDA24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CBC6B35"/>
    <w:multiLevelType w:val="hybridMultilevel"/>
    <w:tmpl w:val="24C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A72DD"/>
    <w:multiLevelType w:val="hybridMultilevel"/>
    <w:tmpl w:val="955428F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C186A"/>
    <w:multiLevelType w:val="hybridMultilevel"/>
    <w:tmpl w:val="E558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F4875"/>
    <w:multiLevelType w:val="hybridMultilevel"/>
    <w:tmpl w:val="EE7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B1CEC"/>
    <w:multiLevelType w:val="hybridMultilevel"/>
    <w:tmpl w:val="6928B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615F6"/>
    <w:multiLevelType w:val="hybridMultilevel"/>
    <w:tmpl w:val="71EE29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FC3610F"/>
    <w:multiLevelType w:val="hybridMultilevel"/>
    <w:tmpl w:val="A20C27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6FEB606F"/>
    <w:multiLevelType w:val="multilevel"/>
    <w:tmpl w:val="C1209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3060D10"/>
    <w:multiLevelType w:val="hybridMultilevel"/>
    <w:tmpl w:val="B26A3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901A2B"/>
    <w:multiLevelType w:val="hybridMultilevel"/>
    <w:tmpl w:val="24C4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321BE"/>
    <w:multiLevelType w:val="hybridMultilevel"/>
    <w:tmpl w:val="64DA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86AB7"/>
    <w:multiLevelType w:val="hybridMultilevel"/>
    <w:tmpl w:val="586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5"/>
  </w:num>
  <w:num w:numId="3">
    <w:abstractNumId w:val="33"/>
  </w:num>
  <w:num w:numId="4">
    <w:abstractNumId w:val="19"/>
  </w:num>
  <w:num w:numId="5">
    <w:abstractNumId w:val="24"/>
  </w:num>
  <w:num w:numId="6">
    <w:abstractNumId w:val="12"/>
  </w:num>
  <w:num w:numId="7">
    <w:abstractNumId w:val="2"/>
  </w:num>
  <w:num w:numId="8">
    <w:abstractNumId w:val="21"/>
  </w:num>
  <w:num w:numId="9">
    <w:abstractNumId w:val="32"/>
  </w:num>
  <w:num w:numId="10">
    <w:abstractNumId w:val="10"/>
  </w:num>
  <w:num w:numId="11">
    <w:abstractNumId w:val="36"/>
  </w:num>
  <w:num w:numId="12">
    <w:abstractNumId w:val="15"/>
  </w:num>
  <w:num w:numId="13">
    <w:abstractNumId w:val="40"/>
  </w:num>
  <w:num w:numId="14">
    <w:abstractNumId w:val="7"/>
  </w:num>
  <w:num w:numId="15">
    <w:abstractNumId w:val="22"/>
  </w:num>
  <w:num w:numId="16">
    <w:abstractNumId w:val="35"/>
  </w:num>
  <w:num w:numId="17">
    <w:abstractNumId w:val="39"/>
  </w:num>
  <w:num w:numId="18">
    <w:abstractNumId w:val="30"/>
  </w:num>
  <w:num w:numId="19">
    <w:abstractNumId w:val="37"/>
  </w:num>
  <w:num w:numId="20">
    <w:abstractNumId w:val="38"/>
  </w:num>
  <w:num w:numId="21">
    <w:abstractNumId w:val="5"/>
  </w:num>
  <w:num w:numId="22">
    <w:abstractNumId w:val="31"/>
  </w:num>
  <w:num w:numId="23">
    <w:abstractNumId w:val="3"/>
  </w:num>
  <w:num w:numId="24">
    <w:abstractNumId w:val="11"/>
  </w:num>
  <w:num w:numId="25">
    <w:abstractNumId w:val="6"/>
  </w:num>
  <w:num w:numId="26">
    <w:abstractNumId w:val="46"/>
  </w:num>
  <w:num w:numId="27">
    <w:abstractNumId w:val="8"/>
  </w:num>
  <w:num w:numId="28">
    <w:abstractNumId w:val="14"/>
  </w:num>
  <w:num w:numId="29">
    <w:abstractNumId w:val="1"/>
  </w:num>
  <w:num w:numId="30">
    <w:abstractNumId w:val="23"/>
  </w:num>
  <w:num w:numId="31">
    <w:abstractNumId w:val="18"/>
  </w:num>
  <w:num w:numId="32">
    <w:abstractNumId w:val="26"/>
  </w:num>
  <w:num w:numId="33">
    <w:abstractNumId w:val="0"/>
  </w:num>
  <w:num w:numId="34">
    <w:abstractNumId w:val="34"/>
  </w:num>
  <w:num w:numId="35">
    <w:abstractNumId w:val="4"/>
  </w:num>
  <w:num w:numId="36">
    <w:abstractNumId w:val="16"/>
  </w:num>
  <w:num w:numId="37">
    <w:abstractNumId w:val="25"/>
  </w:num>
  <w:num w:numId="38">
    <w:abstractNumId w:val="42"/>
  </w:num>
  <w:num w:numId="39">
    <w:abstractNumId w:val="44"/>
  </w:num>
  <w:num w:numId="40">
    <w:abstractNumId w:val="47"/>
  </w:num>
  <w:num w:numId="41">
    <w:abstractNumId w:val="41"/>
  </w:num>
  <w:num w:numId="42">
    <w:abstractNumId w:val="9"/>
  </w:num>
  <w:num w:numId="43">
    <w:abstractNumId w:val="28"/>
  </w:num>
  <w:num w:numId="44">
    <w:abstractNumId w:val="27"/>
  </w:num>
  <w:num w:numId="45">
    <w:abstractNumId w:val="13"/>
  </w:num>
  <w:num w:numId="46">
    <w:abstractNumId w:val="29"/>
  </w:num>
  <w:num w:numId="47">
    <w:abstractNumId w:val="1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E5"/>
    <w:rsid w:val="00004BFD"/>
    <w:rsid w:val="00011BD0"/>
    <w:rsid w:val="00014E51"/>
    <w:rsid w:val="00042FC0"/>
    <w:rsid w:val="00077D57"/>
    <w:rsid w:val="00084747"/>
    <w:rsid w:val="00087FAA"/>
    <w:rsid w:val="00092940"/>
    <w:rsid w:val="000A665B"/>
    <w:rsid w:val="000B01F9"/>
    <w:rsid w:val="000B1F3C"/>
    <w:rsid w:val="000B3CF9"/>
    <w:rsid w:val="000E0174"/>
    <w:rsid w:val="00152FD5"/>
    <w:rsid w:val="00160AC6"/>
    <w:rsid w:val="001630B1"/>
    <w:rsid w:val="00170B42"/>
    <w:rsid w:val="00175FC2"/>
    <w:rsid w:val="001B0A60"/>
    <w:rsid w:val="001B2188"/>
    <w:rsid w:val="001D6E68"/>
    <w:rsid w:val="00205632"/>
    <w:rsid w:val="00227A91"/>
    <w:rsid w:val="0023112A"/>
    <w:rsid w:val="00231973"/>
    <w:rsid w:val="00236633"/>
    <w:rsid w:val="0024107E"/>
    <w:rsid w:val="00247BE5"/>
    <w:rsid w:val="00250AF7"/>
    <w:rsid w:val="00251626"/>
    <w:rsid w:val="002822E8"/>
    <w:rsid w:val="002919B6"/>
    <w:rsid w:val="002A040B"/>
    <w:rsid w:val="002B36AB"/>
    <w:rsid w:val="002B5039"/>
    <w:rsid w:val="002B7816"/>
    <w:rsid w:val="002C2BD4"/>
    <w:rsid w:val="002D7C73"/>
    <w:rsid w:val="002E4464"/>
    <w:rsid w:val="002E547A"/>
    <w:rsid w:val="002E587E"/>
    <w:rsid w:val="002F656E"/>
    <w:rsid w:val="002F77D5"/>
    <w:rsid w:val="002F7E23"/>
    <w:rsid w:val="00320C0A"/>
    <w:rsid w:val="00326B30"/>
    <w:rsid w:val="003330DB"/>
    <w:rsid w:val="0033565C"/>
    <w:rsid w:val="00345660"/>
    <w:rsid w:val="003709E2"/>
    <w:rsid w:val="00372AE4"/>
    <w:rsid w:val="00380BE8"/>
    <w:rsid w:val="00383C40"/>
    <w:rsid w:val="0039126C"/>
    <w:rsid w:val="00391C5C"/>
    <w:rsid w:val="003B70DB"/>
    <w:rsid w:val="003C4FAD"/>
    <w:rsid w:val="003D092C"/>
    <w:rsid w:val="003D49A1"/>
    <w:rsid w:val="003E5957"/>
    <w:rsid w:val="004014FB"/>
    <w:rsid w:val="00406C19"/>
    <w:rsid w:val="00422734"/>
    <w:rsid w:val="00422849"/>
    <w:rsid w:val="00426316"/>
    <w:rsid w:val="00431DD1"/>
    <w:rsid w:val="00441DC0"/>
    <w:rsid w:val="00450AD0"/>
    <w:rsid w:val="00452EED"/>
    <w:rsid w:val="004B005D"/>
    <w:rsid w:val="004B3FD5"/>
    <w:rsid w:val="004F0D98"/>
    <w:rsid w:val="00500A43"/>
    <w:rsid w:val="0053247C"/>
    <w:rsid w:val="00541D20"/>
    <w:rsid w:val="00543080"/>
    <w:rsid w:val="00550998"/>
    <w:rsid w:val="0055327C"/>
    <w:rsid w:val="0056512E"/>
    <w:rsid w:val="0058071E"/>
    <w:rsid w:val="00585055"/>
    <w:rsid w:val="00590563"/>
    <w:rsid w:val="005A713A"/>
    <w:rsid w:val="005B140A"/>
    <w:rsid w:val="005B4DBD"/>
    <w:rsid w:val="005C3BB2"/>
    <w:rsid w:val="005D0540"/>
    <w:rsid w:val="005D1537"/>
    <w:rsid w:val="005E6DE4"/>
    <w:rsid w:val="005F2B2D"/>
    <w:rsid w:val="00601C67"/>
    <w:rsid w:val="00610750"/>
    <w:rsid w:val="006109A8"/>
    <w:rsid w:val="00627385"/>
    <w:rsid w:val="006401E9"/>
    <w:rsid w:val="006426DC"/>
    <w:rsid w:val="0065241F"/>
    <w:rsid w:val="006573EC"/>
    <w:rsid w:val="00684C7F"/>
    <w:rsid w:val="00687DE4"/>
    <w:rsid w:val="006954F3"/>
    <w:rsid w:val="0069669A"/>
    <w:rsid w:val="006B052E"/>
    <w:rsid w:val="006B0E7D"/>
    <w:rsid w:val="006B2375"/>
    <w:rsid w:val="006D1FF2"/>
    <w:rsid w:val="006D3F12"/>
    <w:rsid w:val="006E2B33"/>
    <w:rsid w:val="006E5417"/>
    <w:rsid w:val="006F3550"/>
    <w:rsid w:val="0073372C"/>
    <w:rsid w:val="00736BDF"/>
    <w:rsid w:val="00756810"/>
    <w:rsid w:val="0076644D"/>
    <w:rsid w:val="00770C7C"/>
    <w:rsid w:val="00777367"/>
    <w:rsid w:val="00784FDA"/>
    <w:rsid w:val="0079599B"/>
    <w:rsid w:val="007A3D03"/>
    <w:rsid w:val="007B0D6B"/>
    <w:rsid w:val="007B6C8D"/>
    <w:rsid w:val="007B6F6B"/>
    <w:rsid w:val="007B6F92"/>
    <w:rsid w:val="007C0F6A"/>
    <w:rsid w:val="007C732B"/>
    <w:rsid w:val="007E6F80"/>
    <w:rsid w:val="007E75A3"/>
    <w:rsid w:val="007E7CF0"/>
    <w:rsid w:val="007F4E5F"/>
    <w:rsid w:val="0081205C"/>
    <w:rsid w:val="00824776"/>
    <w:rsid w:val="00850312"/>
    <w:rsid w:val="00861886"/>
    <w:rsid w:val="00887643"/>
    <w:rsid w:val="008C7AAD"/>
    <w:rsid w:val="008D13D4"/>
    <w:rsid w:val="008E25E2"/>
    <w:rsid w:val="008F30CF"/>
    <w:rsid w:val="008F3844"/>
    <w:rsid w:val="008F5D2A"/>
    <w:rsid w:val="008F7F6B"/>
    <w:rsid w:val="00905B00"/>
    <w:rsid w:val="00905ED3"/>
    <w:rsid w:val="0092379B"/>
    <w:rsid w:val="00931F17"/>
    <w:rsid w:val="0093608D"/>
    <w:rsid w:val="00936D09"/>
    <w:rsid w:val="00941670"/>
    <w:rsid w:val="00947A11"/>
    <w:rsid w:val="00954D8E"/>
    <w:rsid w:val="0096416B"/>
    <w:rsid w:val="00981EF5"/>
    <w:rsid w:val="00982E88"/>
    <w:rsid w:val="00993E4B"/>
    <w:rsid w:val="009C6A1F"/>
    <w:rsid w:val="009D42E6"/>
    <w:rsid w:val="009D52B6"/>
    <w:rsid w:val="009F2A09"/>
    <w:rsid w:val="009F4038"/>
    <w:rsid w:val="00A03AC6"/>
    <w:rsid w:val="00A510FE"/>
    <w:rsid w:val="00A74A15"/>
    <w:rsid w:val="00A827A9"/>
    <w:rsid w:val="00A93699"/>
    <w:rsid w:val="00A96D03"/>
    <w:rsid w:val="00AA1CB4"/>
    <w:rsid w:val="00AC4303"/>
    <w:rsid w:val="00AD4FBB"/>
    <w:rsid w:val="00AF6E60"/>
    <w:rsid w:val="00B02093"/>
    <w:rsid w:val="00B165FA"/>
    <w:rsid w:val="00B2124D"/>
    <w:rsid w:val="00B27135"/>
    <w:rsid w:val="00B52FC8"/>
    <w:rsid w:val="00B54FF0"/>
    <w:rsid w:val="00B64398"/>
    <w:rsid w:val="00B739BA"/>
    <w:rsid w:val="00B812EA"/>
    <w:rsid w:val="00BB0F6D"/>
    <w:rsid w:val="00BB44D5"/>
    <w:rsid w:val="00BB68E6"/>
    <w:rsid w:val="00BB6BFF"/>
    <w:rsid w:val="00BC33A1"/>
    <w:rsid w:val="00BC5B9A"/>
    <w:rsid w:val="00BE5CF3"/>
    <w:rsid w:val="00BF7365"/>
    <w:rsid w:val="00BF73CB"/>
    <w:rsid w:val="00C040B8"/>
    <w:rsid w:val="00C06303"/>
    <w:rsid w:val="00C45EB0"/>
    <w:rsid w:val="00C501A4"/>
    <w:rsid w:val="00C5590F"/>
    <w:rsid w:val="00C57674"/>
    <w:rsid w:val="00C72F9B"/>
    <w:rsid w:val="00C76FF3"/>
    <w:rsid w:val="00C81630"/>
    <w:rsid w:val="00C94F89"/>
    <w:rsid w:val="00C963EC"/>
    <w:rsid w:val="00CA3658"/>
    <w:rsid w:val="00CC0665"/>
    <w:rsid w:val="00CD2331"/>
    <w:rsid w:val="00CD5E53"/>
    <w:rsid w:val="00D135E4"/>
    <w:rsid w:val="00D27884"/>
    <w:rsid w:val="00D4069D"/>
    <w:rsid w:val="00D51F4A"/>
    <w:rsid w:val="00D55ED6"/>
    <w:rsid w:val="00D56861"/>
    <w:rsid w:val="00D66BEF"/>
    <w:rsid w:val="00D73167"/>
    <w:rsid w:val="00DC3C8F"/>
    <w:rsid w:val="00DF58D5"/>
    <w:rsid w:val="00E3106C"/>
    <w:rsid w:val="00E34526"/>
    <w:rsid w:val="00E34B5F"/>
    <w:rsid w:val="00E443D7"/>
    <w:rsid w:val="00E44924"/>
    <w:rsid w:val="00E454F6"/>
    <w:rsid w:val="00E668BC"/>
    <w:rsid w:val="00E67338"/>
    <w:rsid w:val="00E67BC4"/>
    <w:rsid w:val="00E71F0F"/>
    <w:rsid w:val="00E80D5F"/>
    <w:rsid w:val="00E84471"/>
    <w:rsid w:val="00E94C70"/>
    <w:rsid w:val="00EB6802"/>
    <w:rsid w:val="00EC469A"/>
    <w:rsid w:val="00ED3466"/>
    <w:rsid w:val="00ED7ABE"/>
    <w:rsid w:val="00EE039A"/>
    <w:rsid w:val="00EE784F"/>
    <w:rsid w:val="00EF48A2"/>
    <w:rsid w:val="00EF5682"/>
    <w:rsid w:val="00F27F7C"/>
    <w:rsid w:val="00F47A95"/>
    <w:rsid w:val="00F50669"/>
    <w:rsid w:val="00F76B89"/>
    <w:rsid w:val="00F92D7C"/>
    <w:rsid w:val="00FA5ADE"/>
    <w:rsid w:val="00FA72B8"/>
    <w:rsid w:val="00FD0BA5"/>
    <w:rsid w:val="00FD2EFA"/>
    <w:rsid w:val="00FD44EF"/>
    <w:rsid w:val="00FD5333"/>
    <w:rsid w:val="00FE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8CD"/>
  <w15:chartTrackingRefBased/>
  <w15:docId w15:val="{CDB2FD0B-5B0A-4FC5-976D-6813F5A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33"/>
    <w:pPr>
      <w:ind w:left="720"/>
      <w:contextualSpacing/>
    </w:pPr>
  </w:style>
  <w:style w:type="character" w:styleId="Strong">
    <w:name w:val="Strong"/>
    <w:basedOn w:val="DefaultParagraphFont"/>
    <w:uiPriority w:val="22"/>
    <w:qFormat/>
    <w:rsid w:val="00AC4303"/>
    <w:rPr>
      <w:b/>
      <w:bCs/>
    </w:rPr>
  </w:style>
  <w:style w:type="paragraph" w:styleId="Header">
    <w:name w:val="header"/>
    <w:basedOn w:val="Normal"/>
    <w:link w:val="HeaderChar"/>
    <w:uiPriority w:val="99"/>
    <w:unhideWhenUsed/>
    <w:rsid w:val="00251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26"/>
  </w:style>
  <w:style w:type="paragraph" w:styleId="Footer">
    <w:name w:val="footer"/>
    <w:basedOn w:val="Normal"/>
    <w:link w:val="FooterChar"/>
    <w:uiPriority w:val="99"/>
    <w:unhideWhenUsed/>
    <w:rsid w:val="00251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8100">
      <w:bodyDiv w:val="1"/>
      <w:marLeft w:val="0"/>
      <w:marRight w:val="0"/>
      <w:marTop w:val="0"/>
      <w:marBottom w:val="0"/>
      <w:divBdr>
        <w:top w:val="none" w:sz="0" w:space="0" w:color="auto"/>
        <w:left w:val="none" w:sz="0" w:space="0" w:color="auto"/>
        <w:bottom w:val="none" w:sz="0" w:space="0" w:color="auto"/>
        <w:right w:val="none" w:sz="0" w:space="0" w:color="auto"/>
      </w:divBdr>
      <w:divsChild>
        <w:div w:id="2080397635">
          <w:marLeft w:val="-300"/>
          <w:marRight w:val="0"/>
          <w:marTop w:val="0"/>
          <w:marBottom w:val="0"/>
          <w:divBdr>
            <w:top w:val="none" w:sz="0" w:space="0" w:color="auto"/>
            <w:left w:val="none" w:sz="0" w:space="0" w:color="auto"/>
            <w:bottom w:val="none" w:sz="0" w:space="0" w:color="auto"/>
            <w:right w:val="none" w:sz="0" w:space="0" w:color="auto"/>
          </w:divBdr>
          <w:divsChild>
            <w:div w:id="16323959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5632200">
      <w:bodyDiv w:val="1"/>
      <w:marLeft w:val="0"/>
      <w:marRight w:val="0"/>
      <w:marTop w:val="0"/>
      <w:marBottom w:val="0"/>
      <w:divBdr>
        <w:top w:val="none" w:sz="0" w:space="0" w:color="auto"/>
        <w:left w:val="none" w:sz="0" w:space="0" w:color="auto"/>
        <w:bottom w:val="none" w:sz="0" w:space="0" w:color="auto"/>
        <w:right w:val="none" w:sz="0" w:space="0" w:color="auto"/>
      </w:divBdr>
    </w:div>
    <w:div w:id="773935385">
      <w:bodyDiv w:val="1"/>
      <w:marLeft w:val="0"/>
      <w:marRight w:val="0"/>
      <w:marTop w:val="0"/>
      <w:marBottom w:val="0"/>
      <w:divBdr>
        <w:top w:val="none" w:sz="0" w:space="0" w:color="auto"/>
        <w:left w:val="none" w:sz="0" w:space="0" w:color="auto"/>
        <w:bottom w:val="none" w:sz="0" w:space="0" w:color="auto"/>
        <w:right w:val="none" w:sz="0" w:space="0" w:color="auto"/>
      </w:divBdr>
    </w:div>
    <w:div w:id="20935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9D9C-B647-4247-8AB4-38D5D614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mowatt</dc:creator>
  <cp:keywords/>
  <dc:description/>
  <cp:lastModifiedBy>063LMcGoldrick</cp:lastModifiedBy>
  <cp:revision>4</cp:revision>
  <dcterms:created xsi:type="dcterms:W3CDTF">2023-09-12T13:23:00Z</dcterms:created>
  <dcterms:modified xsi:type="dcterms:W3CDTF">2023-09-18T11:21:00Z</dcterms:modified>
</cp:coreProperties>
</file>