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18" w:rsidRPr="00E635BD" w:rsidRDefault="00E635BD" w:rsidP="00E635BD">
      <w:pPr>
        <w:spacing w:after="0" w:line="240" w:lineRule="auto"/>
        <w:ind w:right="-188"/>
        <w:jc w:val="center"/>
        <w:outlineLvl w:val="0"/>
        <w:rPr>
          <w:rFonts w:ascii="Century Gothic" w:eastAsia="Times New Roman" w:hAnsi="Century Gothic" w:cs="Helvetica"/>
          <w:b/>
          <w:color w:val="000000" w:themeColor="text1"/>
          <w:kern w:val="36"/>
          <w:sz w:val="36"/>
          <w:szCs w:val="36"/>
          <w:lang w:eastAsia="en-GB"/>
        </w:rPr>
      </w:pPr>
      <w:r>
        <w:rPr>
          <w:rFonts w:ascii="Century Gothic" w:eastAsia="Times New Roman" w:hAnsi="Century Gothic" w:cs="Helvetica"/>
          <w:b/>
          <w:noProof/>
          <w:color w:val="000000" w:themeColor="text1"/>
          <w:kern w:val="36"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-127635</wp:posOffset>
            </wp:positionV>
            <wp:extent cx="783590" cy="795020"/>
            <wp:effectExtent l="19050" t="0" r="0" b="0"/>
            <wp:wrapNone/>
            <wp:docPr id="4" name="Picture 2" descr="Blu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eastAsia="Times New Roman" w:hAnsi="Century Gothic" w:cs="Helvetica"/>
          <w:b/>
          <w:noProof/>
          <w:color w:val="000000" w:themeColor="text1"/>
          <w:kern w:val="36"/>
          <w:sz w:val="36"/>
          <w:szCs w:val="36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-127220</wp:posOffset>
            </wp:positionV>
            <wp:extent cx="784032" cy="795130"/>
            <wp:effectExtent l="19050" t="0" r="0" b="0"/>
            <wp:wrapNone/>
            <wp:docPr id="3" name="Picture 2" descr="Blu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32" cy="79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218" w:rsidRPr="00E635BD">
        <w:rPr>
          <w:rFonts w:ascii="Century Gothic" w:eastAsia="Times New Roman" w:hAnsi="Century Gothic" w:cs="Helvetica"/>
          <w:b/>
          <w:color w:val="000000" w:themeColor="text1"/>
          <w:kern w:val="36"/>
          <w:sz w:val="36"/>
          <w:szCs w:val="36"/>
          <w:lang w:eastAsia="en-GB"/>
        </w:rPr>
        <w:t xml:space="preserve">AUCHINAIRN ELCC </w:t>
      </w:r>
      <w:r>
        <w:rPr>
          <w:rFonts w:ascii="Century Gothic" w:eastAsia="Times New Roman" w:hAnsi="Century Gothic" w:cs="Helvetica"/>
          <w:b/>
          <w:color w:val="000000" w:themeColor="text1"/>
          <w:kern w:val="36"/>
          <w:sz w:val="36"/>
          <w:szCs w:val="36"/>
          <w:lang w:eastAsia="en-GB"/>
        </w:rPr>
        <w:br/>
      </w:r>
      <w:r w:rsidR="000C6218" w:rsidRPr="00E635BD">
        <w:rPr>
          <w:rFonts w:ascii="Century Gothic" w:eastAsia="Times New Roman" w:hAnsi="Century Gothic" w:cs="Helvetica"/>
          <w:b/>
          <w:color w:val="000000" w:themeColor="text1"/>
          <w:kern w:val="36"/>
          <w:sz w:val="36"/>
          <w:szCs w:val="36"/>
          <w:lang w:eastAsia="en-GB"/>
        </w:rPr>
        <w:t>REVIEW OF LUNCH PILOT – SEPT 2018</w:t>
      </w:r>
    </w:p>
    <w:p w:rsidR="000C6218" w:rsidRDefault="000C6218" w:rsidP="000C6218">
      <w:pPr>
        <w:spacing w:after="0" w:line="240" w:lineRule="auto"/>
        <w:outlineLvl w:val="0"/>
        <w:rPr>
          <w:rFonts w:ascii="Helvetica" w:eastAsia="Times New Roman" w:hAnsi="Helvetica" w:cs="Helvetica"/>
          <w:color w:val="333E48"/>
          <w:kern w:val="36"/>
          <w:sz w:val="33"/>
          <w:szCs w:val="33"/>
          <w:lang w:eastAsia="en-GB"/>
        </w:rPr>
      </w:pPr>
    </w:p>
    <w:p w:rsidR="000C6218" w:rsidRPr="000C6218" w:rsidRDefault="000C6218" w:rsidP="000C6218">
      <w:pPr>
        <w:spacing w:after="0" w:line="240" w:lineRule="auto"/>
        <w:outlineLvl w:val="0"/>
        <w:rPr>
          <w:rFonts w:ascii="Century Gothic" w:eastAsia="Times New Roman" w:hAnsi="Century Gothic" w:cs="Helvetica"/>
          <w:b/>
          <w:kern w:val="36"/>
          <w:sz w:val="28"/>
          <w:szCs w:val="28"/>
          <w:lang w:eastAsia="en-GB"/>
        </w:rPr>
      </w:pPr>
      <w:r w:rsidRPr="000C6218">
        <w:rPr>
          <w:rFonts w:ascii="Century Gothic" w:eastAsia="Times New Roman" w:hAnsi="Century Gothic" w:cs="Helvetica"/>
          <w:b/>
          <w:kern w:val="36"/>
          <w:sz w:val="28"/>
          <w:szCs w:val="28"/>
          <w:lang w:eastAsia="en-GB"/>
        </w:rPr>
        <w:t>How do you think the lunch pilot has worked so far?</w:t>
      </w:r>
    </w:p>
    <w:p w:rsidR="000C6218" w:rsidRPr="000C6218" w:rsidRDefault="000C6218" w:rsidP="000C6218">
      <w:pPr>
        <w:numPr>
          <w:ilvl w:val="0"/>
          <w:numId w:val="1"/>
        </w:numPr>
        <w:spacing w:after="0" w:line="240" w:lineRule="auto"/>
        <w:ind w:left="0"/>
        <w:rPr>
          <w:rFonts w:ascii="Century Gothic" w:eastAsia="Times New Roman" w:hAnsi="Century Gothic" w:cs="Helvetica"/>
          <w:b/>
          <w:color w:val="6B787F"/>
          <w:sz w:val="16"/>
          <w:szCs w:val="16"/>
          <w:lang w:eastAsia="en-GB"/>
        </w:rPr>
      </w:pPr>
      <w:r w:rsidRPr="000C6218">
        <w:rPr>
          <w:rFonts w:ascii="Century Gothic" w:eastAsia="Times New Roman" w:hAnsi="Century Gothic" w:cs="Helvetica"/>
          <w:b/>
          <w:color w:val="6B787F"/>
          <w:sz w:val="16"/>
          <w:szCs w:val="16"/>
          <w:lang w:eastAsia="en-GB"/>
        </w:rPr>
        <w:t>Answered: 59 </w:t>
      </w:r>
    </w:p>
    <w:p w:rsidR="000C6218" w:rsidRPr="000C6218" w:rsidRDefault="000C6218" w:rsidP="000C6218">
      <w:pPr>
        <w:numPr>
          <w:ilvl w:val="0"/>
          <w:numId w:val="1"/>
        </w:numPr>
        <w:spacing w:after="0" w:line="240" w:lineRule="auto"/>
        <w:ind w:left="0"/>
        <w:rPr>
          <w:rFonts w:ascii="Century Gothic" w:eastAsia="Times New Roman" w:hAnsi="Century Gothic" w:cs="Helvetica"/>
          <w:b/>
          <w:color w:val="6B787F"/>
          <w:sz w:val="16"/>
          <w:szCs w:val="16"/>
          <w:lang w:eastAsia="en-GB"/>
        </w:rPr>
      </w:pPr>
      <w:r w:rsidRPr="000C6218">
        <w:rPr>
          <w:rFonts w:ascii="Century Gothic" w:eastAsia="Times New Roman" w:hAnsi="Century Gothic" w:cs="Helvetica"/>
          <w:b/>
          <w:color w:val="6B787F"/>
          <w:sz w:val="16"/>
          <w:szCs w:val="16"/>
          <w:lang w:eastAsia="en-GB"/>
        </w:rPr>
        <w:t>Skipped: 0</w:t>
      </w:r>
    </w:p>
    <w:p w:rsidR="000C6218" w:rsidRDefault="000C6218" w:rsidP="000C6218">
      <w:pPr>
        <w:spacing w:after="0" w:line="240" w:lineRule="auto"/>
        <w:rPr>
          <w:rFonts w:ascii="Helvetica" w:eastAsia="Times New Roman" w:hAnsi="Helvetica" w:cs="Helvetica"/>
          <w:color w:val="6B787F"/>
          <w:sz w:val="16"/>
          <w:szCs w:val="16"/>
          <w:lang w:eastAsia="en-GB"/>
        </w:rPr>
      </w:pPr>
    </w:p>
    <w:p w:rsidR="000C6218" w:rsidRDefault="000C6218" w:rsidP="000C6218">
      <w:pPr>
        <w:spacing w:after="0" w:line="240" w:lineRule="auto"/>
        <w:rPr>
          <w:rFonts w:ascii="Helvetica" w:eastAsia="Times New Roman" w:hAnsi="Helvetica" w:cs="Helvetica"/>
          <w:color w:val="6B787F"/>
          <w:sz w:val="16"/>
          <w:szCs w:val="16"/>
          <w:lang w:eastAsia="en-GB"/>
        </w:rPr>
      </w:pPr>
    </w:p>
    <w:p w:rsidR="000C6218" w:rsidRDefault="000C6218" w:rsidP="008600D2">
      <w:pPr>
        <w:spacing w:after="0" w:line="240" w:lineRule="auto"/>
        <w:jc w:val="center"/>
        <w:rPr>
          <w:rFonts w:ascii="Helvetica" w:eastAsia="Times New Roman" w:hAnsi="Helvetica" w:cs="Helvetica"/>
          <w:color w:val="6B787F"/>
          <w:sz w:val="16"/>
          <w:szCs w:val="16"/>
          <w:lang w:eastAsia="en-GB"/>
        </w:rPr>
      </w:pPr>
      <w:r>
        <w:rPr>
          <w:rFonts w:ascii="Helvetica" w:eastAsia="Times New Roman" w:hAnsi="Helvetica" w:cs="Helvetica"/>
          <w:noProof/>
          <w:color w:val="6B787F"/>
          <w:sz w:val="16"/>
          <w:szCs w:val="16"/>
          <w:lang w:eastAsia="en-GB"/>
        </w:rPr>
        <w:drawing>
          <wp:inline distT="0" distB="0" distL="0" distR="0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C6218" w:rsidRDefault="000C6218" w:rsidP="000C6218">
      <w:pPr>
        <w:spacing w:after="0" w:line="240" w:lineRule="auto"/>
        <w:rPr>
          <w:rFonts w:ascii="Helvetica" w:eastAsia="Times New Roman" w:hAnsi="Helvetica" w:cs="Helvetica"/>
          <w:color w:val="6B787F"/>
          <w:sz w:val="16"/>
          <w:szCs w:val="16"/>
          <w:lang w:eastAsia="en-GB"/>
        </w:rPr>
      </w:pPr>
    </w:p>
    <w:p w:rsidR="000C6218" w:rsidRPr="000C6218" w:rsidRDefault="000C6218" w:rsidP="000C6218">
      <w:pPr>
        <w:spacing w:after="0" w:line="240" w:lineRule="auto"/>
        <w:rPr>
          <w:rFonts w:ascii="Helvetica" w:eastAsia="Times New Roman" w:hAnsi="Helvetica" w:cs="Helvetica"/>
          <w:color w:val="6B787F"/>
          <w:sz w:val="16"/>
          <w:szCs w:val="16"/>
          <w:lang w:eastAsia="en-GB"/>
        </w:rPr>
      </w:pPr>
    </w:p>
    <w:p w:rsidR="00E635BD" w:rsidRPr="00E635BD" w:rsidRDefault="00E635BD" w:rsidP="00E635BD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kern w:val="36"/>
          <w:sz w:val="28"/>
          <w:szCs w:val="28"/>
          <w:lang w:eastAsia="en-GB"/>
        </w:rPr>
      </w:pPr>
      <w:r w:rsidRPr="00E635BD">
        <w:rPr>
          <w:rFonts w:ascii="Century Gothic" w:eastAsia="Times New Roman" w:hAnsi="Century Gothic" w:cs="Times New Roman"/>
          <w:b/>
          <w:kern w:val="36"/>
          <w:sz w:val="28"/>
          <w:szCs w:val="28"/>
          <w:lang w:eastAsia="en-GB"/>
        </w:rPr>
        <w:t>Is your child happy with the choice of hot meal?</w:t>
      </w:r>
    </w:p>
    <w:p w:rsidR="00E635BD" w:rsidRPr="00E635BD" w:rsidRDefault="00E635BD" w:rsidP="00E635BD">
      <w:pPr>
        <w:numPr>
          <w:ilvl w:val="0"/>
          <w:numId w:val="2"/>
        </w:numPr>
        <w:spacing w:after="0" w:line="240" w:lineRule="auto"/>
        <w:ind w:left="0"/>
        <w:rPr>
          <w:rFonts w:ascii="Century Gothic" w:eastAsia="Times New Roman" w:hAnsi="Century Gothic" w:cs="Times New Roman"/>
          <w:b/>
          <w:color w:val="6B787F"/>
          <w:sz w:val="16"/>
          <w:szCs w:val="16"/>
          <w:lang w:eastAsia="en-GB"/>
        </w:rPr>
      </w:pPr>
      <w:r w:rsidRPr="00E635BD">
        <w:rPr>
          <w:rFonts w:ascii="Century Gothic" w:eastAsia="Times New Roman" w:hAnsi="Century Gothic" w:cs="Times New Roman"/>
          <w:b/>
          <w:color w:val="6B787F"/>
          <w:sz w:val="16"/>
          <w:szCs w:val="16"/>
          <w:lang w:eastAsia="en-GB"/>
        </w:rPr>
        <w:t>Answered: 59 </w:t>
      </w:r>
    </w:p>
    <w:p w:rsidR="00E635BD" w:rsidRDefault="00E635BD" w:rsidP="00E635BD">
      <w:pPr>
        <w:numPr>
          <w:ilvl w:val="0"/>
          <w:numId w:val="2"/>
        </w:numPr>
        <w:spacing w:after="0" w:line="240" w:lineRule="auto"/>
        <w:ind w:left="0"/>
        <w:rPr>
          <w:rFonts w:ascii="Century Gothic" w:eastAsia="Times New Roman" w:hAnsi="Century Gothic" w:cs="Times New Roman"/>
          <w:b/>
          <w:color w:val="6B787F"/>
          <w:sz w:val="16"/>
          <w:szCs w:val="16"/>
          <w:lang w:eastAsia="en-GB"/>
        </w:rPr>
      </w:pPr>
      <w:r w:rsidRPr="00E635BD">
        <w:rPr>
          <w:rFonts w:ascii="Century Gothic" w:eastAsia="Times New Roman" w:hAnsi="Century Gothic" w:cs="Times New Roman"/>
          <w:b/>
          <w:color w:val="6B787F"/>
          <w:sz w:val="16"/>
          <w:szCs w:val="16"/>
          <w:lang w:eastAsia="en-GB"/>
        </w:rPr>
        <w:t>Skipped: 0</w:t>
      </w:r>
    </w:p>
    <w:p w:rsidR="00E635BD" w:rsidRDefault="00E635BD" w:rsidP="00E635BD">
      <w:pPr>
        <w:spacing w:after="0" w:line="240" w:lineRule="auto"/>
        <w:rPr>
          <w:rFonts w:ascii="Century Gothic" w:eastAsia="Times New Roman" w:hAnsi="Century Gothic" w:cs="Times New Roman"/>
          <w:b/>
          <w:color w:val="6B787F"/>
          <w:sz w:val="16"/>
          <w:szCs w:val="16"/>
          <w:lang w:eastAsia="en-GB"/>
        </w:rPr>
      </w:pPr>
    </w:p>
    <w:p w:rsidR="00E635BD" w:rsidRDefault="00E635BD" w:rsidP="008600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6B787F"/>
          <w:sz w:val="16"/>
          <w:szCs w:val="16"/>
          <w:lang w:eastAsia="en-GB"/>
        </w:rPr>
      </w:pPr>
      <w:r>
        <w:rPr>
          <w:rFonts w:ascii="Century Gothic" w:eastAsia="Times New Roman" w:hAnsi="Century Gothic" w:cs="Times New Roman"/>
          <w:b/>
          <w:noProof/>
          <w:color w:val="6B787F"/>
          <w:sz w:val="16"/>
          <w:szCs w:val="16"/>
          <w:lang w:eastAsia="en-GB"/>
        </w:rPr>
        <w:drawing>
          <wp:inline distT="0" distB="0" distL="0" distR="0">
            <wp:extent cx="5486400" cy="3200400"/>
            <wp:effectExtent l="19050" t="0" r="1905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600D2" w:rsidRPr="00E635BD" w:rsidRDefault="008600D2" w:rsidP="00E635BD">
      <w:pPr>
        <w:spacing w:after="0" w:line="240" w:lineRule="auto"/>
        <w:rPr>
          <w:rFonts w:ascii="Century Gothic" w:eastAsia="Times New Roman" w:hAnsi="Century Gothic" w:cs="Times New Roman"/>
          <w:b/>
          <w:color w:val="6B787F"/>
          <w:sz w:val="16"/>
          <w:szCs w:val="16"/>
          <w:lang w:eastAsia="en-GB"/>
        </w:rPr>
      </w:pPr>
    </w:p>
    <w:p w:rsidR="00E635BD" w:rsidRDefault="008600D2" w:rsidP="008600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6B787F"/>
          <w:sz w:val="20"/>
          <w:szCs w:val="20"/>
          <w:lang w:eastAsia="en-GB"/>
        </w:rPr>
      </w:pPr>
      <w:r>
        <w:rPr>
          <w:rFonts w:ascii="Century Gothic" w:eastAsia="Times New Roman" w:hAnsi="Century Gothic" w:cs="Times New Roman"/>
          <w:b/>
          <w:color w:val="6B787F"/>
          <w:sz w:val="20"/>
          <w:szCs w:val="20"/>
          <w:lang w:eastAsia="en-GB"/>
        </w:rPr>
        <w:t>** Unfortunately “other” is now a paid feature and we could not view any comments **</w:t>
      </w:r>
    </w:p>
    <w:p w:rsidR="008600D2" w:rsidRDefault="008600D2" w:rsidP="008600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6B787F"/>
          <w:sz w:val="20"/>
          <w:szCs w:val="20"/>
          <w:lang w:eastAsia="en-GB"/>
        </w:rPr>
      </w:pPr>
    </w:p>
    <w:p w:rsidR="008600D2" w:rsidRDefault="008600D2" w:rsidP="008600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6B787F"/>
          <w:sz w:val="20"/>
          <w:szCs w:val="20"/>
          <w:lang w:eastAsia="en-GB"/>
        </w:rPr>
      </w:pPr>
    </w:p>
    <w:p w:rsidR="004B542B" w:rsidRDefault="004B542B" w:rsidP="008600D2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color w:val="6B787F"/>
          <w:sz w:val="20"/>
          <w:szCs w:val="20"/>
          <w:lang w:eastAsia="en-GB"/>
        </w:rPr>
      </w:pPr>
    </w:p>
    <w:p w:rsidR="004B542B" w:rsidRDefault="004B542B" w:rsidP="008600D2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kern w:val="36"/>
          <w:sz w:val="28"/>
          <w:szCs w:val="28"/>
          <w:lang w:eastAsia="en-GB"/>
        </w:rPr>
      </w:pPr>
    </w:p>
    <w:p w:rsidR="004B542B" w:rsidRDefault="004B542B" w:rsidP="008600D2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kern w:val="36"/>
          <w:sz w:val="28"/>
          <w:szCs w:val="28"/>
          <w:lang w:eastAsia="en-GB"/>
        </w:rPr>
      </w:pPr>
    </w:p>
    <w:p w:rsidR="008600D2" w:rsidRPr="008600D2" w:rsidRDefault="008600D2" w:rsidP="008600D2">
      <w:pPr>
        <w:spacing w:after="0" w:line="240" w:lineRule="auto"/>
        <w:outlineLvl w:val="0"/>
        <w:rPr>
          <w:rFonts w:ascii="Century Gothic" w:eastAsia="Times New Roman" w:hAnsi="Century Gothic" w:cs="Times New Roman"/>
          <w:b/>
          <w:kern w:val="36"/>
          <w:sz w:val="28"/>
          <w:szCs w:val="28"/>
          <w:lang w:eastAsia="en-GB"/>
        </w:rPr>
      </w:pPr>
      <w:proofErr w:type="gramStart"/>
      <w:r w:rsidRPr="008600D2">
        <w:rPr>
          <w:rFonts w:ascii="Century Gothic" w:eastAsia="Times New Roman" w:hAnsi="Century Gothic" w:cs="Times New Roman"/>
          <w:b/>
          <w:kern w:val="36"/>
          <w:sz w:val="28"/>
          <w:szCs w:val="28"/>
          <w:lang w:eastAsia="en-GB"/>
        </w:rPr>
        <w:lastRenderedPageBreak/>
        <w:t>Any other comments/suggestions about our lunches?</w:t>
      </w:r>
      <w:proofErr w:type="gramEnd"/>
    </w:p>
    <w:p w:rsidR="008600D2" w:rsidRPr="008600D2" w:rsidRDefault="008600D2" w:rsidP="008600D2">
      <w:pPr>
        <w:numPr>
          <w:ilvl w:val="0"/>
          <w:numId w:val="3"/>
        </w:numPr>
        <w:spacing w:after="0" w:line="240" w:lineRule="auto"/>
        <w:ind w:left="0"/>
        <w:rPr>
          <w:rFonts w:ascii="Century Gothic" w:eastAsia="Times New Roman" w:hAnsi="Century Gothic" w:cs="Times New Roman"/>
          <w:color w:val="6B787F"/>
          <w:sz w:val="16"/>
          <w:szCs w:val="16"/>
          <w:lang w:eastAsia="en-GB"/>
        </w:rPr>
      </w:pPr>
      <w:r w:rsidRPr="008600D2">
        <w:rPr>
          <w:rFonts w:ascii="Century Gothic" w:eastAsia="Times New Roman" w:hAnsi="Century Gothic" w:cs="Times New Roman"/>
          <w:color w:val="6B787F"/>
          <w:sz w:val="16"/>
          <w:szCs w:val="16"/>
          <w:lang w:eastAsia="en-GB"/>
        </w:rPr>
        <w:t>Answered: 27 </w:t>
      </w:r>
    </w:p>
    <w:p w:rsidR="008600D2" w:rsidRPr="008600D2" w:rsidRDefault="008600D2" w:rsidP="008600D2">
      <w:pPr>
        <w:numPr>
          <w:ilvl w:val="0"/>
          <w:numId w:val="3"/>
        </w:numPr>
        <w:spacing w:after="0" w:line="240" w:lineRule="auto"/>
        <w:ind w:left="0"/>
        <w:rPr>
          <w:rFonts w:ascii="Century Gothic" w:eastAsia="Times New Roman" w:hAnsi="Century Gothic" w:cs="Times New Roman"/>
          <w:color w:val="6B787F"/>
          <w:sz w:val="16"/>
          <w:szCs w:val="16"/>
          <w:lang w:eastAsia="en-GB"/>
        </w:rPr>
      </w:pPr>
      <w:r w:rsidRPr="008600D2">
        <w:rPr>
          <w:rFonts w:ascii="Century Gothic" w:eastAsia="Times New Roman" w:hAnsi="Century Gothic" w:cs="Times New Roman"/>
          <w:color w:val="6B787F"/>
          <w:sz w:val="16"/>
          <w:szCs w:val="16"/>
          <w:lang w:eastAsia="en-GB"/>
        </w:rPr>
        <w:t>Skipped: 32</w:t>
      </w:r>
    </w:p>
    <w:p w:rsidR="008600D2" w:rsidRPr="004B542B" w:rsidRDefault="008600D2" w:rsidP="008600D2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8600D2" w:rsidRPr="004B542B" w:rsidRDefault="00CA3574" w:rsidP="00CA3574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T</w:t>
      </w:r>
      <w:r w:rsidR="008600D2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here has been a good variety of food for our child and h</w:t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e enjoys and is benefiting from </w:t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  <w:t>t</w:t>
      </w:r>
      <w:r w:rsidR="008600D2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he social aspects of the lunches.</w:t>
      </w:r>
    </w:p>
    <w:p w:rsidR="008600D2" w:rsidRPr="004B542B" w:rsidRDefault="008600D2" w:rsidP="008600D2">
      <w:pPr>
        <w:shd w:val="clear" w:color="auto" w:fill="FFFFFF"/>
        <w:spacing w:after="0" w:line="240" w:lineRule="auto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CA3574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I just want to say how great the pilot has been for my son - clearly the varied choices are</w:t>
      </w:r>
      <w:r w:rsidR="00CA3574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 </w:t>
      </w:r>
      <w:r w:rsidR="00CA3574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</w:r>
      <w:r w:rsidR="00CA3574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working for him and he’s beginning to try more at home too - thanks Auchinairn Nursery!</w:t>
      </w:r>
    </w:p>
    <w:p w:rsidR="00CA3574" w:rsidRPr="004B542B" w:rsidRDefault="00CA3574" w:rsidP="00CA3574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CA3574" w:rsidRPr="004B542B" w:rsidRDefault="00CA3574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H</w:t>
      </w:r>
      <w:r w:rsidR="008600D2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e loves his hot meals at lunchtimes</w:t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.</w:t>
      </w:r>
    </w:p>
    <w:p w:rsidR="00CA3574" w:rsidRPr="004B542B" w:rsidRDefault="00CA3574" w:rsidP="00CA3574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CA3574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Soup and sandwich not enough if child does not like soup choice.</w:t>
      </w:r>
    </w:p>
    <w:p w:rsidR="00CA3574" w:rsidRPr="004B542B" w:rsidRDefault="00CA3574" w:rsidP="00CA3574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027AED" w:rsidRPr="004B542B" w:rsidRDefault="00CA3574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My child </w:t>
      </w:r>
      <w:r w:rsidR="008600D2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seems to be really enjoying the lunches, telling us at home the pizza and </w:t>
      </w:r>
      <w:r w:rsid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  </w:t>
      </w:r>
      <w:r w:rsid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s</w:t>
      </w:r>
      <w:r w:rsidR="008600D2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ausages have been “yummy” and that he likes his drink of milk</w:t>
      </w:r>
      <w:r w:rsidR="00027AED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 wit</w:t>
      </w:r>
      <w:r w:rsid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h his meal too. It’s really</w:t>
      </w:r>
      <w:r w:rsid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  </w:t>
      </w:r>
      <w:r w:rsid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="008600D2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fantastic the lunches are there for all the children.</w:t>
      </w:r>
    </w:p>
    <w:p w:rsidR="00027AED" w:rsidRPr="004B542B" w:rsidRDefault="00027AED" w:rsidP="00027AED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027AED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Think the younger and older kids could eat together may help with the transition of </w:t>
      </w:r>
      <w:r w:rsid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    </w:t>
      </w:r>
      <w:r w:rsid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  </w:t>
      </w:r>
      <w:r w:rsid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moving into bigger room</w:t>
      </w:r>
      <w:r w:rsidR="00027AED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.</w:t>
      </w:r>
    </w:p>
    <w:p w:rsidR="00027AED" w:rsidRPr="004B542B" w:rsidRDefault="00027AED" w:rsidP="00027AED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027AED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Less chips and fried food</w:t>
      </w:r>
      <w:r w:rsidR="00027AED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.</w:t>
      </w:r>
    </w:p>
    <w:p w:rsidR="00027AED" w:rsidRPr="004B542B" w:rsidRDefault="00027AED" w:rsidP="00027AED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027AED" w:rsidRPr="004B542B" w:rsidRDefault="008600D2" w:rsidP="00027AED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Possibly let children pick own lunches in class</w:t>
      </w:r>
      <w:r w:rsidR="00027AED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.</w:t>
      </w:r>
      <w:r w:rsidR="00027AED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</w:r>
    </w:p>
    <w:p w:rsidR="00027AED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Variety of sandwiches would be good including wraps, </w:t>
      </w:r>
      <w:proofErr w:type="spellStart"/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toasties</w:t>
      </w:r>
      <w:proofErr w:type="spellEnd"/>
      <w:proofErr w:type="gramStart"/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, different fillings including </w:t>
      </w:r>
      <w:r w:rsidR="00027AED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  </w:t>
      </w:r>
      <w:r w:rsidR="00027AED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proofErr w:type="gramEnd"/>
      <w:r w:rsidR="00027AED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 </w:t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salad</w:t>
      </w:r>
      <w:r w:rsidR="00027AED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.</w:t>
      </w:r>
    </w:p>
    <w:p w:rsidR="00027AED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Instead of a hot lunch at that time of the day as my child doesn’t eat it maybe a hot </w:t>
      </w:r>
      <w:r w:rsidR="00027AED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</w:r>
      <w:r w:rsidR="00027AED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snack later in the day.</w:t>
      </w:r>
    </w:p>
    <w:p w:rsidR="00027AED" w:rsidRPr="004B542B" w:rsidRDefault="00027AED" w:rsidP="00027AED">
      <w:pPr>
        <w:pStyle w:val="ListParagraph"/>
        <w:shd w:val="clear" w:color="auto" w:fill="FFFFFF"/>
        <w:tabs>
          <w:tab w:val="left" w:pos="284"/>
        </w:tabs>
        <w:spacing w:after="0" w:line="240" w:lineRule="auto"/>
        <w:ind w:left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4B542B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Could we maybe also have a note of the snacks to ensure the children will eat the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     c</w:t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hoice? Just concerned if they don't like the afternoon snack it is a long wait between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  <w:t xml:space="preserve"> </w:t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lunch &amp; dinner.</w:t>
      </w:r>
    </w:p>
    <w:p w:rsidR="004B542B" w:rsidRPr="004B542B" w:rsidRDefault="004B542B" w:rsidP="004B542B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4B542B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I think they are great and my son seems to enjoy the lunch and the lunch experience!</w:t>
      </w:r>
    </w:p>
    <w:p w:rsidR="004B542B" w:rsidRPr="004B542B" w:rsidRDefault="004B542B" w:rsidP="004B542B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4B542B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I think this has been an amazing enhancement to a fabulous ELCC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!</w:t>
      </w:r>
    </w:p>
    <w:p w:rsidR="004B542B" w:rsidRPr="004B542B" w:rsidRDefault="004B542B" w:rsidP="004B542B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4B542B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I think it's lovely that they all eat together and have that shared experience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.</w:t>
      </w:r>
    </w:p>
    <w:p w:rsidR="004B542B" w:rsidRPr="004B542B" w:rsidRDefault="004B542B" w:rsidP="004B542B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4B542B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Very happy with service provided. Thanks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.</w:t>
      </w:r>
    </w:p>
    <w:p w:rsidR="004B542B" w:rsidRPr="004B542B" w:rsidRDefault="004B542B" w:rsidP="004B542B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4B542B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Free for all.</w:t>
      </w:r>
    </w:p>
    <w:p w:rsidR="004B542B" w:rsidRPr="004B542B" w:rsidRDefault="004B542B" w:rsidP="004B542B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4B542B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Many of the meals can seem very fast food like. Fis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h fingers and chips or some potato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form cubes, wedges, Pizza and chips which my child loves, chicken </w:t>
      </w:r>
      <w:proofErr w:type="spellStart"/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goujons</w:t>
      </w:r>
      <w:proofErr w:type="spellEnd"/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 (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chicken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  <w:t>n</w:t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uggets) and more fast food type potatoes. My child likes all 3 of the meals exampled but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proofErr w:type="gramStart"/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consecutive days in a row is</w:t>
      </w:r>
      <w:proofErr w:type="gramEnd"/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 a bit much. I would like to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 see more mash potatoes, boiled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  <w:t>p</w:t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otatoes or rice days on the menu. My child loves baked potato and tuna, cheese but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this does not feature on nursery menu ever but does on the school menu. I would also like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to add that </w:t>
      </w:r>
      <w:proofErr w:type="gramStart"/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staff are</w:t>
      </w:r>
      <w:proofErr w:type="gramEnd"/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 very good at knowing if my child ate or not, encouraging my child to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try foods and let me know if the choice selected suits my child.</w:t>
      </w:r>
    </w:p>
    <w:p w:rsidR="004B542B" w:rsidRPr="004B542B" w:rsidRDefault="004B542B" w:rsidP="004B542B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4B542B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My son really enjoys the lunches and the set up within the nursery for serving himself. Could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possibly offer a taster session for some of the meals so parents will know if child will like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them before they have to order them.</w:t>
      </w:r>
    </w:p>
    <w:p w:rsidR="004B542B" w:rsidRPr="004B542B" w:rsidRDefault="004B542B" w:rsidP="004B542B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4B542B" w:rsidRPr="004B542B" w:rsidRDefault="008600D2" w:rsidP="004B542B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It may be beneficial if possible to learn how much is eaten of the lunch per day to check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it is enjoyed or whether to select the sandwich option for a particular meal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.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</w:r>
    </w:p>
    <w:p w:rsidR="004B542B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Think it</w:t>
      </w:r>
      <w:r w:rsidR="00CA3574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’</w:t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s very good not a</w:t>
      </w:r>
      <w:r w:rsidR="00CA3574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 </w:t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lot of nurseries have it and it makes world of difference so thank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you.</w:t>
      </w:r>
    </w:p>
    <w:p w:rsidR="004B542B" w:rsidRPr="004B542B" w:rsidRDefault="004B542B" w:rsidP="004B542B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4B542B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My son loves having lunches with his friends when we arrive in the afternoon. I hope the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br/>
        <w:t xml:space="preserve"> </w:t>
      </w:r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ab/>
      </w: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pilot continues for many years to come.</w:t>
      </w:r>
    </w:p>
    <w:p w:rsidR="004B542B" w:rsidRPr="004B542B" w:rsidRDefault="004B542B" w:rsidP="004B542B">
      <w:pPr>
        <w:pStyle w:val="ListParagraph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</w:p>
    <w:p w:rsidR="008600D2" w:rsidRPr="004B542B" w:rsidRDefault="008600D2" w:rsidP="008600D2">
      <w:pPr>
        <w:pStyle w:val="ListParagraph"/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top"/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</w:pPr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 xml:space="preserve">I'd like to see a larger range of meals that aren't so </w:t>
      </w:r>
      <w:proofErr w:type="gramStart"/>
      <w:r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chip/pizza/fried-based</w:t>
      </w:r>
      <w:proofErr w:type="gramEnd"/>
      <w:r w:rsidR="004B542B" w:rsidRPr="004B542B">
        <w:rPr>
          <w:rFonts w:ascii="Century Gothic" w:eastAsia="Times New Roman" w:hAnsi="Century Gothic" w:cs="Times New Roman"/>
          <w:color w:val="333E48"/>
          <w:sz w:val="18"/>
          <w:szCs w:val="18"/>
          <w:lang w:eastAsia="en-GB"/>
        </w:rPr>
        <w:t>.</w:t>
      </w:r>
    </w:p>
    <w:sectPr w:rsidR="008600D2" w:rsidRPr="004B542B" w:rsidSect="004B542B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740A8"/>
    <w:multiLevelType w:val="multilevel"/>
    <w:tmpl w:val="6CD6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F4514C"/>
    <w:multiLevelType w:val="multilevel"/>
    <w:tmpl w:val="AFE2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902F84"/>
    <w:multiLevelType w:val="multilevel"/>
    <w:tmpl w:val="1454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F112C8"/>
    <w:multiLevelType w:val="hybridMultilevel"/>
    <w:tmpl w:val="A848566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C6218"/>
    <w:rsid w:val="00027AED"/>
    <w:rsid w:val="000C6218"/>
    <w:rsid w:val="00301877"/>
    <w:rsid w:val="003C3910"/>
    <w:rsid w:val="004B542B"/>
    <w:rsid w:val="008600D2"/>
    <w:rsid w:val="008B4138"/>
    <w:rsid w:val="00CA3574"/>
    <w:rsid w:val="00CF1E30"/>
    <w:rsid w:val="00D359AE"/>
    <w:rsid w:val="00E6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38"/>
  </w:style>
  <w:style w:type="paragraph" w:styleId="Heading1">
    <w:name w:val="heading 1"/>
    <w:basedOn w:val="Normal"/>
    <w:link w:val="Heading1Char"/>
    <w:uiPriority w:val="9"/>
    <w:qFormat/>
    <w:rsid w:val="000C62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621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ction-arrow">
    <w:name w:val="action-arrow"/>
    <w:basedOn w:val="DefaultParagraphFont"/>
    <w:rsid w:val="000C6218"/>
  </w:style>
  <w:style w:type="character" w:customStyle="1" w:styleId="num-comments">
    <w:name w:val="num-comments"/>
    <w:basedOn w:val="DefaultParagraphFont"/>
    <w:rsid w:val="000C6218"/>
  </w:style>
  <w:style w:type="paragraph" w:styleId="BalloonText">
    <w:name w:val="Balloon Text"/>
    <w:basedOn w:val="Normal"/>
    <w:link w:val="BalloonTextChar"/>
    <w:uiPriority w:val="99"/>
    <w:semiHidden/>
    <w:unhideWhenUsed/>
    <w:rsid w:val="000C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635BD"/>
    <w:rPr>
      <w:color w:val="0000FF"/>
      <w:u w:val="single"/>
    </w:rPr>
  </w:style>
  <w:style w:type="character" w:customStyle="1" w:styleId="response-item-date">
    <w:name w:val="response-item-date"/>
    <w:basedOn w:val="DefaultParagraphFont"/>
    <w:rsid w:val="008600D2"/>
  </w:style>
  <w:style w:type="paragraph" w:styleId="ListParagraph">
    <w:name w:val="List Paragraph"/>
    <w:basedOn w:val="Normal"/>
    <w:uiPriority w:val="34"/>
    <w:qFormat/>
    <w:rsid w:val="00CA3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958482160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0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266843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6119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31378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6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417261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24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491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497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50571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5593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4542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147981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470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242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57230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8135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67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845050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26484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6966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6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638536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6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7468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9231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3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73855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46079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7472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1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961582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9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8670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5049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2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135711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71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9214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5887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83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5948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1714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14632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8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51142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4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75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453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1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914232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2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7277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5990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89262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20767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3204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7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31450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3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73855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21517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49425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8692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7763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253802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8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5835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0255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0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979446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404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39941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3105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8726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7742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9006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3722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8705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46571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9400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6801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86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1360799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4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3638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2469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980687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5834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2505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9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8165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3501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0182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93553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26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130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61857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519519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8" w:color="EDEEEE"/>
            <w:right w:val="none" w:sz="0" w:space="0" w:color="auto"/>
          </w:divBdr>
          <w:divsChild>
            <w:div w:id="21134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31112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2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22813">
                  <w:marLeft w:val="0"/>
                  <w:marRight w:val="0"/>
                  <w:marTop w:val="1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8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22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7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912930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0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9619861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8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788163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9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4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15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4510246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064880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0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86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5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1780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477">
                  <w:marLeft w:val="0"/>
                  <w:marRight w:val="0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87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2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3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504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41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675724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0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2976129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349848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8099154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9315">
                          <w:marLeft w:val="1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94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32887">
                  <w:marLeft w:val="0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0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00B0F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FF6699"/>
              </a:solidFill>
            </c:spPr>
          </c:dPt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Could be improved</c:v>
                </c:pt>
                <c:pt idx="4">
                  <c:v>Not well at all</c:v>
                </c:pt>
              </c:strCache>
            </c:strRef>
          </c:cat>
          <c:val>
            <c:numRef>
              <c:f>Sheet1!$B$2:$B$6</c:f>
              <c:numCache>
                <c:formatCode>0.00%</c:formatCode>
                <c:ptCount val="5"/>
                <c:pt idx="0">
                  <c:v>0.67800000000000005</c:v>
                </c:pt>
                <c:pt idx="1">
                  <c:v>0.2203</c:v>
                </c:pt>
                <c:pt idx="2">
                  <c:v>8.4699999999999998E-2</c:v>
                </c:pt>
                <c:pt idx="3">
                  <c:v>1.6899999999999998E-2</c:v>
                </c:pt>
                <c:pt idx="4">
                  <c:v>0</c:v>
                </c:pt>
              </c:numCache>
            </c:numRef>
          </c:val>
        </c:ser>
        <c:axId val="74532736"/>
        <c:axId val="85043072"/>
      </c:barChart>
      <c:catAx>
        <c:axId val="74532736"/>
        <c:scaling>
          <c:orientation val="minMax"/>
        </c:scaling>
        <c:axPos val="l"/>
        <c:tickLblPos val="nextTo"/>
        <c:crossAx val="85043072"/>
        <c:crossesAt val="0"/>
        <c:auto val="1"/>
        <c:lblAlgn val="ctr"/>
        <c:lblOffset val="100"/>
      </c:catAx>
      <c:valAx>
        <c:axId val="85043072"/>
        <c:scaling>
          <c:orientation val="minMax"/>
        </c:scaling>
        <c:axPos val="b"/>
        <c:majorGridlines/>
        <c:numFmt formatCode="0%" sourceLinked="0"/>
        <c:tickLblPos val="nextTo"/>
        <c:crossAx val="74532736"/>
        <c:crosses val="autoZero"/>
        <c:crossBetween val="between"/>
        <c:majorUnit val="0.1"/>
        <c:minorUnit val="2.0000000000000004E-2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GB"/>
  <c:chart>
    <c:title>
      <c:layout/>
    </c:title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92D050"/>
            </a:solidFill>
          </c:spPr>
          <c:dPt>
            <c:idx val="0"/>
            <c:spPr>
              <a:solidFill>
                <a:srgbClr val="00B0F0"/>
              </a:solidFill>
            </c:spPr>
          </c:dPt>
          <c:dPt>
            <c:idx val="1"/>
            <c:spPr>
              <a:solidFill>
                <a:srgbClr val="FFC00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Could be improved</c:v>
                </c:pt>
                <c:pt idx="3">
                  <c:v>Other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0.83050000000000002</c:v>
                </c:pt>
                <c:pt idx="1">
                  <c:v>3.39E-2</c:v>
                </c:pt>
                <c:pt idx="2">
                  <c:v>6.7799999999999999E-2</c:v>
                </c:pt>
                <c:pt idx="3">
                  <c:v>6.7799999999999999E-2</c:v>
                </c:pt>
              </c:numCache>
            </c:numRef>
          </c:val>
        </c:ser>
        <c:axId val="94614656"/>
        <c:axId val="75285632"/>
      </c:barChart>
      <c:catAx>
        <c:axId val="94614656"/>
        <c:scaling>
          <c:orientation val="minMax"/>
        </c:scaling>
        <c:axPos val="l"/>
        <c:tickLblPos val="nextTo"/>
        <c:crossAx val="75285632"/>
        <c:crosses val="autoZero"/>
        <c:auto val="1"/>
        <c:lblAlgn val="ctr"/>
        <c:lblOffset val="100"/>
      </c:catAx>
      <c:valAx>
        <c:axId val="75285632"/>
        <c:scaling>
          <c:orientation val="minMax"/>
        </c:scaling>
        <c:axPos val="b"/>
        <c:majorGridlines/>
        <c:numFmt formatCode="0%" sourceLinked="1"/>
        <c:tickLblPos val="nextTo"/>
        <c:crossAx val="94614656"/>
        <c:crosses val="autoZero"/>
        <c:crossBetween val="between"/>
        <c:majorUnit val="0.1"/>
        <c:minorUnit val="1.0000000000000002E-2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106lscouller</dc:creator>
  <cp:lastModifiedBy>106lscouller</cp:lastModifiedBy>
  <cp:revision>1</cp:revision>
  <dcterms:created xsi:type="dcterms:W3CDTF">2018-09-26T12:40:00Z</dcterms:created>
  <dcterms:modified xsi:type="dcterms:W3CDTF">2018-09-26T13:41:00Z</dcterms:modified>
</cp:coreProperties>
</file>